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708E" w14:textId="77777777" w:rsidR="00820823" w:rsidRPr="00820823" w:rsidRDefault="00820823" w:rsidP="00820823">
      <w:pPr>
        <w:pStyle w:val="Heading1"/>
        <w:jc w:val="right"/>
        <w:rPr>
          <w:sz w:val="22"/>
          <w:szCs w:val="22"/>
        </w:rPr>
      </w:pPr>
      <w:bookmarkStart w:id="0" w:name="_Toc226067165"/>
      <w:r w:rsidRPr="00820823">
        <w:rPr>
          <w:sz w:val="22"/>
          <w:szCs w:val="22"/>
        </w:rPr>
        <w:t xml:space="preserve">Mẫu 7a: </w:t>
      </w:r>
      <w:r w:rsidRPr="00820823">
        <w:rPr>
          <w:b w:val="0"/>
          <w:i/>
          <w:sz w:val="22"/>
          <w:szCs w:val="22"/>
        </w:rPr>
        <w:t>Trang thông tin luận án tiếng việt</w:t>
      </w:r>
    </w:p>
    <w:p w14:paraId="6580A4C4" w14:textId="77777777" w:rsidR="00820823" w:rsidRDefault="00820823" w:rsidP="00820823">
      <w:pPr>
        <w:pStyle w:val="Heading1"/>
        <w:jc w:val="center"/>
      </w:pPr>
      <w:r>
        <w:t>TRANG THÔNG TIN LUẬN ÁN</w:t>
      </w:r>
      <w:bookmarkEnd w:id="0"/>
    </w:p>
    <w:p w14:paraId="133DE15A" w14:textId="77777777" w:rsidR="00820823" w:rsidRPr="00877E19" w:rsidRDefault="00820823" w:rsidP="00820823">
      <w:pPr>
        <w:ind w:firstLine="0"/>
        <w:rPr>
          <w:sz w:val="24"/>
          <w:szCs w:val="24"/>
        </w:rPr>
      </w:pPr>
      <w:r w:rsidRPr="00877E19">
        <w:rPr>
          <w:sz w:val="24"/>
          <w:szCs w:val="24"/>
        </w:rPr>
        <w:t xml:space="preserve">Tên đề tài luận án: </w:t>
      </w:r>
      <w:r w:rsidRPr="00877E19">
        <w:rPr>
          <w:rFonts w:eastAsia="TimesNewRomanPSMT"/>
          <w:sz w:val="24"/>
          <w:szCs w:val="24"/>
        </w:rPr>
        <w:t>“</w:t>
      </w:r>
      <w:r w:rsidRPr="00877E19">
        <w:rPr>
          <w:i/>
          <w:sz w:val="24"/>
          <w:szCs w:val="24"/>
          <w:lang w:val="da-DK"/>
        </w:rPr>
        <w:t>Phân tích các yếu tố ảnh hưởng đến bốc thoát hơi tiềm năng và dòng chảy mặt thượng lưu sông Đồng Nai</w:t>
      </w:r>
      <w:r w:rsidRPr="00877E19">
        <w:rPr>
          <w:rFonts w:eastAsia="TimesNewRomanPSMT"/>
          <w:sz w:val="24"/>
          <w:szCs w:val="24"/>
        </w:rPr>
        <w:t>”</w:t>
      </w:r>
    </w:p>
    <w:p w14:paraId="47FAED9F" w14:textId="77777777" w:rsidR="00820823" w:rsidRPr="00877E19" w:rsidRDefault="00820823" w:rsidP="00820823">
      <w:pPr>
        <w:ind w:firstLine="0"/>
        <w:rPr>
          <w:sz w:val="24"/>
          <w:szCs w:val="24"/>
        </w:rPr>
      </w:pPr>
      <w:r w:rsidRPr="00877E19">
        <w:rPr>
          <w:sz w:val="24"/>
          <w:szCs w:val="24"/>
        </w:rPr>
        <w:t>Ngành: Môi trường đất và nước</w:t>
      </w:r>
    </w:p>
    <w:p w14:paraId="007AC1E2" w14:textId="77777777" w:rsidR="00820823" w:rsidRPr="00877E19" w:rsidRDefault="00820823" w:rsidP="00820823">
      <w:pPr>
        <w:ind w:firstLine="0"/>
        <w:rPr>
          <w:sz w:val="24"/>
          <w:szCs w:val="24"/>
        </w:rPr>
      </w:pPr>
      <w:r w:rsidRPr="00877E19">
        <w:rPr>
          <w:sz w:val="24"/>
          <w:szCs w:val="24"/>
        </w:rPr>
        <w:t>Mã số ngành: 9850101</w:t>
      </w:r>
    </w:p>
    <w:p w14:paraId="006CBBC5" w14:textId="77777777" w:rsidR="00820823" w:rsidRPr="00877E19" w:rsidRDefault="00820823" w:rsidP="00820823">
      <w:pPr>
        <w:ind w:firstLine="0"/>
        <w:rPr>
          <w:sz w:val="24"/>
          <w:szCs w:val="24"/>
        </w:rPr>
      </w:pPr>
      <w:r w:rsidRPr="00877E19">
        <w:rPr>
          <w:sz w:val="24"/>
          <w:szCs w:val="24"/>
        </w:rPr>
        <w:t xml:space="preserve">Họ tên nghiên cứu sinh: </w:t>
      </w:r>
      <w:r w:rsidR="00EC0AF2">
        <w:rPr>
          <w:sz w:val="24"/>
          <w:szCs w:val="24"/>
        </w:rPr>
        <w:t>Bùi Nguyễn Lâm Hà</w:t>
      </w:r>
    </w:p>
    <w:p w14:paraId="666C1EAD" w14:textId="77777777" w:rsidR="00820823" w:rsidRPr="00877E19" w:rsidRDefault="00820823" w:rsidP="00820823">
      <w:pPr>
        <w:ind w:firstLine="0"/>
        <w:rPr>
          <w:sz w:val="24"/>
          <w:szCs w:val="24"/>
        </w:rPr>
      </w:pPr>
      <w:r w:rsidRPr="00877E19">
        <w:rPr>
          <w:sz w:val="24"/>
          <w:szCs w:val="24"/>
        </w:rPr>
        <w:t>Khóa đào tạo: 2018</w:t>
      </w:r>
    </w:p>
    <w:p w14:paraId="5CE1BB55" w14:textId="77777777" w:rsidR="00820823" w:rsidRPr="00877E19" w:rsidRDefault="00820823" w:rsidP="00820823">
      <w:pPr>
        <w:ind w:firstLine="0"/>
        <w:rPr>
          <w:sz w:val="24"/>
          <w:szCs w:val="24"/>
        </w:rPr>
      </w:pPr>
      <w:r w:rsidRPr="00877E19">
        <w:rPr>
          <w:sz w:val="24"/>
          <w:szCs w:val="24"/>
        </w:rPr>
        <w:t xml:space="preserve">Người hướng dẫn khoa học: </w:t>
      </w:r>
      <w:r w:rsidR="00EC0AF2">
        <w:rPr>
          <w:sz w:val="24"/>
          <w:szCs w:val="24"/>
        </w:rPr>
        <w:t>PGS.TS Vũ Văn Nghị</w:t>
      </w:r>
    </w:p>
    <w:p w14:paraId="5ADC8D5C" w14:textId="77777777" w:rsidR="00820823" w:rsidRPr="00877E19" w:rsidRDefault="00820823" w:rsidP="00820823">
      <w:pPr>
        <w:ind w:firstLine="0"/>
        <w:rPr>
          <w:sz w:val="24"/>
          <w:szCs w:val="24"/>
        </w:rPr>
      </w:pPr>
      <w:r w:rsidRPr="00877E19">
        <w:rPr>
          <w:sz w:val="24"/>
          <w:szCs w:val="24"/>
        </w:rPr>
        <w:t xml:space="preserve">Cơ sở đào tạo: Trường Đại học Khoa học Tự nhiên, ĐHQG.HCM </w:t>
      </w:r>
    </w:p>
    <w:p w14:paraId="5A27E853" w14:textId="77777777" w:rsidR="00820823" w:rsidRPr="00877E19" w:rsidRDefault="00820823" w:rsidP="00820823">
      <w:pPr>
        <w:rPr>
          <w:sz w:val="24"/>
          <w:szCs w:val="24"/>
        </w:rPr>
      </w:pPr>
      <w:r w:rsidRPr="00877E19">
        <w:rPr>
          <w:b/>
          <w:bCs/>
          <w:sz w:val="24"/>
          <w:szCs w:val="24"/>
        </w:rPr>
        <w:t>1. TÓM TẮT NỘI DUNG LUẬN ÁN</w:t>
      </w:r>
      <w:r w:rsidRPr="00877E19">
        <w:rPr>
          <w:sz w:val="24"/>
          <w:szCs w:val="24"/>
        </w:rPr>
        <w:t>:</w:t>
      </w:r>
    </w:p>
    <w:p w14:paraId="48089331" w14:textId="77777777" w:rsidR="00820823" w:rsidRPr="00877E19" w:rsidRDefault="00820823" w:rsidP="00820823">
      <w:pPr>
        <w:rPr>
          <w:sz w:val="24"/>
          <w:szCs w:val="24"/>
        </w:rPr>
      </w:pPr>
      <w:r w:rsidRPr="00877E19">
        <w:rPr>
          <w:sz w:val="24"/>
          <w:szCs w:val="24"/>
          <w:lang w:val="da-DK"/>
        </w:rPr>
        <w:t>Phân tích các yếu tố ảnh hưởng đến bốc thoát hơi tiềm năng và dòng chảy mặt thượng lưu sông Đồng Nai</w:t>
      </w:r>
      <w:r w:rsidRPr="00877E19">
        <w:rPr>
          <w:sz w:val="24"/>
          <w:szCs w:val="24"/>
        </w:rPr>
        <w:t xml:space="preserve"> được thực hi</w:t>
      </w:r>
      <w:r w:rsidR="006049E6" w:rsidRPr="00877E19">
        <w:rPr>
          <w:sz w:val="24"/>
          <w:szCs w:val="24"/>
        </w:rPr>
        <w:t>ệ</w:t>
      </w:r>
      <w:r w:rsidRPr="00877E19">
        <w:rPr>
          <w:sz w:val="24"/>
          <w:szCs w:val="24"/>
        </w:rPr>
        <w:t>n với mục tiêu (1) Đánh giá ảnh hưởng của thảm phủ và các yếu tố khí tượng đến bốc thoát hơi tiềm năng của khu vực nghiên cứu; (2) Đánh giá ảnh hưởng của thảm phủ (thông qua ET</w:t>
      </w:r>
      <w:r w:rsidRPr="00877E19">
        <w:rPr>
          <w:sz w:val="24"/>
          <w:szCs w:val="24"/>
          <w:vertAlign w:val="subscript"/>
        </w:rPr>
        <w:t>p</w:t>
      </w:r>
      <w:r w:rsidRPr="00877E19">
        <w:rPr>
          <w:sz w:val="24"/>
          <w:szCs w:val="24"/>
        </w:rPr>
        <w:t>) và các yếu tố khí tượng đến mô phỏng dòng chảy của lưu vực.</w:t>
      </w:r>
    </w:p>
    <w:p w14:paraId="0C038CE1" w14:textId="77777777" w:rsidR="00820823" w:rsidRPr="00877E19" w:rsidRDefault="00820823" w:rsidP="00820823">
      <w:pPr>
        <w:rPr>
          <w:sz w:val="24"/>
          <w:szCs w:val="24"/>
        </w:rPr>
      </w:pPr>
      <w:r w:rsidRPr="00877E19">
        <w:rPr>
          <w:sz w:val="24"/>
          <w:szCs w:val="24"/>
        </w:rPr>
        <w:t xml:space="preserve">Nội dung nghiên cứu tập trung </w:t>
      </w:r>
      <w:r w:rsidR="00877E19" w:rsidRPr="00877E19">
        <w:rPr>
          <w:sz w:val="24"/>
          <w:szCs w:val="24"/>
        </w:rPr>
        <w:t>tổng hợp</w:t>
      </w:r>
      <w:r w:rsidRPr="00877E19">
        <w:rPr>
          <w:sz w:val="24"/>
          <w:szCs w:val="24"/>
        </w:rPr>
        <w:t xml:space="preserve"> cơ sở lý thuyết và lựa chọn công cụ, phương pháp đánh giá định lượng các yếu tố tác động đến dòng chảy mặt; chuẩn bị cơ sở dữ liệu và thiết lập môi trường phân tích liên quan đến GIS, Viễn thám, phân tích động lực học hệ thống và mô phỏng dòng chảy mặt thượng </w:t>
      </w:r>
      <w:r w:rsidR="00877E19" w:rsidRPr="00877E19">
        <w:rPr>
          <w:sz w:val="24"/>
          <w:szCs w:val="24"/>
        </w:rPr>
        <w:t>khu vực nghiên cứu</w:t>
      </w:r>
      <w:r w:rsidRPr="00877E19">
        <w:rPr>
          <w:sz w:val="24"/>
          <w:szCs w:val="24"/>
        </w:rPr>
        <w:t>.</w:t>
      </w:r>
    </w:p>
    <w:p w14:paraId="7F40518D" w14:textId="77777777" w:rsidR="00820823" w:rsidRPr="00877E19" w:rsidRDefault="00820823" w:rsidP="00820823">
      <w:pPr>
        <w:ind w:firstLine="284"/>
        <w:rPr>
          <w:sz w:val="24"/>
          <w:szCs w:val="24"/>
        </w:rPr>
      </w:pPr>
      <w:r w:rsidRPr="00877E19">
        <w:rPr>
          <w:sz w:val="24"/>
          <w:szCs w:val="24"/>
        </w:rPr>
        <w:t xml:space="preserve">Phương pháp nghiên cứu chính được sử dụng bao gồm: (1) </w:t>
      </w:r>
      <w:r w:rsidR="00877E19" w:rsidRPr="00877E19">
        <w:rPr>
          <w:sz w:val="24"/>
          <w:szCs w:val="24"/>
        </w:rPr>
        <w:t>P</w:t>
      </w:r>
      <w:r w:rsidRPr="00877E19">
        <w:rPr>
          <w:sz w:val="24"/>
          <w:szCs w:val="24"/>
        </w:rPr>
        <w:t xml:space="preserve">hương pháp Thiessen để tính toán mưa trung bình cho các tiểu lưu vực, mô hình Penman – Monteith tính bốc thoát hơi tiềm năng, tính toán và thống kê các thông số đặc trưng của dòng chảy; (2) Ứng dụng công nghệ GIS và Viễn thám thành lập bản đồ thảm phủ và lập bản đồ bốc thoát hơi tiềm năng; (3) Phân tích động lực học hệ thống bằng phần mềm R </w:t>
      </w:r>
      <w:r w:rsidR="006049E6" w:rsidRPr="00877E19">
        <w:rPr>
          <w:sz w:val="24"/>
          <w:szCs w:val="24"/>
        </w:rPr>
        <w:t>nhằm</w:t>
      </w:r>
      <w:r w:rsidRPr="00877E19">
        <w:rPr>
          <w:sz w:val="24"/>
          <w:szCs w:val="24"/>
        </w:rPr>
        <w:t xml:space="preserve"> định lượng mối quan hệ giữa các yếu tố khí tượng với bốc thoát hơi tiềm năng và xác định yếu tố tác động có ý nghĩa; (4) Ứng dụng mô hình toán thủy văn mô phỏng lưu lượng dòng chảy theo các kịch bản thảm phủ khác nhau nhằm đánh giá ảnh hưởng của thảm phủ đến dòng chảy lưu vực.</w:t>
      </w:r>
    </w:p>
    <w:p w14:paraId="618588CE" w14:textId="77777777" w:rsidR="00820823" w:rsidRPr="00877E19" w:rsidRDefault="00820823" w:rsidP="00820823">
      <w:pPr>
        <w:rPr>
          <w:sz w:val="24"/>
          <w:szCs w:val="24"/>
        </w:rPr>
      </w:pPr>
      <w:r w:rsidRPr="00877E19">
        <w:rPr>
          <w:b/>
          <w:bCs/>
          <w:sz w:val="24"/>
          <w:szCs w:val="24"/>
        </w:rPr>
        <w:t>2. NHỮNG KẾT QUẢ MỚI CỦA LUẬN ÁN</w:t>
      </w:r>
      <w:r w:rsidRPr="00877E19">
        <w:rPr>
          <w:sz w:val="24"/>
          <w:szCs w:val="24"/>
        </w:rPr>
        <w:t>:</w:t>
      </w:r>
    </w:p>
    <w:p w14:paraId="5ADE26F8" w14:textId="77777777" w:rsidR="00820823" w:rsidRPr="00877E19" w:rsidRDefault="00820823" w:rsidP="00820823">
      <w:pPr>
        <w:pStyle w:val="ListParagraph"/>
        <w:numPr>
          <w:ilvl w:val="0"/>
          <w:numId w:val="1"/>
        </w:numPr>
        <w:rPr>
          <w:sz w:val="24"/>
          <w:szCs w:val="24"/>
        </w:rPr>
      </w:pPr>
      <w:r w:rsidRPr="00877E19">
        <w:rPr>
          <w:bCs/>
          <w:sz w:val="24"/>
          <w:szCs w:val="24"/>
          <w:lang w:val="en-US"/>
        </w:rPr>
        <w:t xml:space="preserve">Lần đầu tiên phương trình Penman – Monteith được áp dụng vào ảnh vệ tinh để tính toán bốc thoát hơi tiềm năng. Kết quả </w:t>
      </w:r>
      <w:r w:rsidRPr="00877E19">
        <w:rPr>
          <w:bCs/>
          <w:sz w:val="24"/>
          <w:szCs w:val="24"/>
        </w:rPr>
        <w:t>chỉ ra rằng</w:t>
      </w:r>
      <w:r w:rsidRPr="00877E19">
        <w:rPr>
          <w:b/>
          <w:bCs/>
          <w:sz w:val="24"/>
          <w:szCs w:val="24"/>
        </w:rPr>
        <w:t xml:space="preserve"> </w:t>
      </w:r>
      <w:r w:rsidRPr="00877E19">
        <w:rPr>
          <w:sz w:val="24"/>
          <w:szCs w:val="24"/>
        </w:rPr>
        <w:t xml:space="preserve">việc </w:t>
      </w:r>
      <w:r w:rsidRPr="00877E19">
        <w:rPr>
          <w:bCs/>
          <w:sz w:val="24"/>
          <w:szCs w:val="24"/>
        </w:rPr>
        <w:t>suy giảm diện tích rừng</w:t>
      </w:r>
      <w:r w:rsidRPr="00877E19">
        <w:rPr>
          <w:sz w:val="24"/>
          <w:szCs w:val="24"/>
        </w:rPr>
        <w:t xml:space="preserve"> và </w:t>
      </w:r>
      <w:r w:rsidRPr="00877E19">
        <w:rPr>
          <w:bCs/>
          <w:sz w:val="24"/>
          <w:szCs w:val="24"/>
        </w:rPr>
        <w:t>gia tăng đất nông nghiệp</w:t>
      </w:r>
      <w:r w:rsidRPr="00877E19">
        <w:rPr>
          <w:sz w:val="24"/>
          <w:szCs w:val="24"/>
        </w:rPr>
        <w:t xml:space="preserve"> là nguyên nhân chính làm </w:t>
      </w:r>
      <w:r w:rsidRPr="00877E19">
        <w:rPr>
          <w:bCs/>
          <w:sz w:val="24"/>
          <w:szCs w:val="24"/>
        </w:rPr>
        <w:t>tăng nhiệt độ bề mặt đất (LST)</w:t>
      </w:r>
      <w:r w:rsidRPr="00877E19">
        <w:rPr>
          <w:sz w:val="24"/>
          <w:szCs w:val="24"/>
        </w:rPr>
        <w:t xml:space="preserve">, từ đó dẫn đến </w:t>
      </w:r>
      <w:r w:rsidRPr="00877E19">
        <w:rPr>
          <w:bCs/>
          <w:sz w:val="24"/>
          <w:szCs w:val="24"/>
        </w:rPr>
        <w:t>gia tăng bốc thoát hơi tiềm năng (</w:t>
      </w:r>
      <w:r w:rsidRPr="00877E19">
        <w:rPr>
          <w:sz w:val="24"/>
          <w:szCs w:val="24"/>
        </w:rPr>
        <w:t>ET</w:t>
      </w:r>
      <w:r w:rsidRPr="00877E19">
        <w:rPr>
          <w:sz w:val="24"/>
          <w:szCs w:val="24"/>
          <w:vertAlign w:val="subscript"/>
        </w:rPr>
        <w:t>p</w:t>
      </w:r>
      <w:r w:rsidRPr="00877E19">
        <w:rPr>
          <w:sz w:val="24"/>
          <w:szCs w:val="24"/>
        </w:rPr>
        <w:t>).</w:t>
      </w:r>
    </w:p>
    <w:p w14:paraId="1789D3A9" w14:textId="77777777" w:rsidR="00820823" w:rsidRPr="00877E19" w:rsidRDefault="00820823" w:rsidP="00820823">
      <w:pPr>
        <w:pStyle w:val="ListParagraph"/>
        <w:numPr>
          <w:ilvl w:val="0"/>
          <w:numId w:val="1"/>
        </w:numPr>
        <w:rPr>
          <w:sz w:val="24"/>
          <w:szCs w:val="24"/>
        </w:rPr>
      </w:pPr>
      <w:r w:rsidRPr="00877E19">
        <w:rPr>
          <w:sz w:val="24"/>
          <w:szCs w:val="24"/>
        </w:rPr>
        <w:t xml:space="preserve">Phát hiện số giờ nắng (n) có mối quan hệ nhân quả gián tiếp với </w:t>
      </w:r>
      <w:r w:rsidR="006049E6" w:rsidRPr="00877E19">
        <w:rPr>
          <w:sz w:val="24"/>
          <w:szCs w:val="24"/>
        </w:rPr>
        <w:t>ET</w:t>
      </w:r>
      <w:r w:rsidR="006049E6" w:rsidRPr="00877E19">
        <w:rPr>
          <w:sz w:val="24"/>
          <w:szCs w:val="24"/>
          <w:vertAlign w:val="subscript"/>
        </w:rPr>
        <w:t>p</w:t>
      </w:r>
      <w:r w:rsidRPr="00877E19">
        <w:rPr>
          <w:sz w:val="24"/>
          <w:szCs w:val="24"/>
        </w:rPr>
        <w:t xml:space="preserve"> thông qua ảnh hưởng của chúng đến nhiệt độ không khí (T) và độ ẩm tương đối (RH), cho thấy bức xạ mặt trời đóng vai trò quyết định trong việc thúc đẩy quá trình bốc thoát hơi tiềm năng tại khu vực </w:t>
      </w:r>
      <w:r w:rsidRPr="00877E19">
        <w:rPr>
          <w:sz w:val="24"/>
          <w:szCs w:val="24"/>
        </w:rPr>
        <w:lastRenderedPageBreak/>
        <w:t>nghiên cứu. Những phát hiện này nhấn mạnh tầm quan trọng của việc theo dõi bức xạ mặt trời và số giờ nắng để quản lý tưới tiêu hiệu quả và dự báo nhu cầu nước trong nông nghiệp tại vùng nghiên cứu.</w:t>
      </w:r>
    </w:p>
    <w:p w14:paraId="1D89AC86" w14:textId="77777777" w:rsidR="00820823" w:rsidRPr="00877E19" w:rsidRDefault="00820823" w:rsidP="00820823">
      <w:pPr>
        <w:pStyle w:val="ListParagraph"/>
        <w:numPr>
          <w:ilvl w:val="0"/>
          <w:numId w:val="1"/>
        </w:numPr>
        <w:rPr>
          <w:sz w:val="24"/>
          <w:szCs w:val="24"/>
        </w:rPr>
      </w:pPr>
      <w:r w:rsidRPr="00877E19">
        <w:rPr>
          <w:sz w:val="24"/>
          <w:szCs w:val="24"/>
        </w:rPr>
        <w:t>Lưu lượng dòng chảy trung bình hàng năm nhìn chung gia tăng khi diện tích rừng suy giảm. Nguyên nhân chính là do khả năng chặn mưa và lượng bốc thoát hơi của rừng cao hơn các cây trồng thay thế.</w:t>
      </w:r>
    </w:p>
    <w:p w14:paraId="45AC5803" w14:textId="77777777" w:rsidR="00820823" w:rsidRPr="00877E19" w:rsidRDefault="00820823" w:rsidP="00820823">
      <w:pPr>
        <w:rPr>
          <w:sz w:val="24"/>
          <w:szCs w:val="24"/>
        </w:rPr>
      </w:pPr>
      <w:r w:rsidRPr="00877E19">
        <w:rPr>
          <w:b/>
          <w:bCs/>
          <w:sz w:val="24"/>
          <w:szCs w:val="24"/>
        </w:rPr>
        <w:t>3.</w:t>
      </w:r>
      <w:r w:rsidRPr="00877E19">
        <w:rPr>
          <w:sz w:val="24"/>
          <w:szCs w:val="24"/>
        </w:rPr>
        <w:t xml:space="preserve"> </w:t>
      </w:r>
      <w:r w:rsidRPr="00877E19">
        <w:rPr>
          <w:b/>
          <w:bCs/>
          <w:sz w:val="24"/>
          <w:szCs w:val="24"/>
        </w:rPr>
        <w:t>CÁC ỨNG DỤNG/KHẢ NĂNG ỨNG DỤNG TRONG THỰC TIỄN HAY NHỮNG VẤN ĐỀ CÒN BỎ NGỎ CẦN TIẾP TỤC NGHIÊN CỨU</w:t>
      </w:r>
      <w:r w:rsidRPr="00877E19">
        <w:rPr>
          <w:sz w:val="24"/>
          <w:szCs w:val="24"/>
        </w:rPr>
        <w:t xml:space="preserve"> </w:t>
      </w:r>
    </w:p>
    <w:p w14:paraId="7FB941EE" w14:textId="77777777" w:rsidR="008A2FA5" w:rsidRDefault="00627C46" w:rsidP="00627C46">
      <w:pPr>
        <w:rPr>
          <w:sz w:val="24"/>
          <w:szCs w:val="24"/>
        </w:rPr>
      </w:pPr>
      <w:r>
        <w:rPr>
          <w:sz w:val="24"/>
          <w:szCs w:val="24"/>
        </w:rPr>
        <w:t>L</w:t>
      </w:r>
      <w:r w:rsidR="00877E19" w:rsidRPr="00877E19">
        <w:rPr>
          <w:sz w:val="24"/>
          <w:szCs w:val="24"/>
        </w:rPr>
        <w:t xml:space="preserve">uận án </w:t>
      </w:r>
      <w:r w:rsidR="00820823" w:rsidRPr="00877E19">
        <w:rPr>
          <w:sz w:val="24"/>
          <w:szCs w:val="24"/>
        </w:rPr>
        <w:t>đã tiếp cận và phân tích được ảnh hưởng của các yếu tố khí tượng, thảm phủ đến dòng chảy của lưu vực nhưng thủy văn nguồn nước là một hệ thống phức tạ</w:t>
      </w:r>
      <w:r w:rsidR="00877E19" w:rsidRPr="00877E19">
        <w:rPr>
          <w:sz w:val="24"/>
          <w:szCs w:val="24"/>
        </w:rPr>
        <w:t>p</w:t>
      </w:r>
      <w:r w:rsidR="00820823" w:rsidRPr="00877E19">
        <w:rPr>
          <w:sz w:val="24"/>
          <w:szCs w:val="24"/>
        </w:rPr>
        <w:t xml:space="preserve"> và càng phức tạp hơn khi có tác động của con người. Do đó, </w:t>
      </w:r>
      <w:r w:rsidR="00877E19" w:rsidRPr="00877E19">
        <w:rPr>
          <w:sz w:val="24"/>
          <w:szCs w:val="24"/>
        </w:rPr>
        <w:t>t</w:t>
      </w:r>
      <w:r w:rsidR="00820823" w:rsidRPr="00877E19">
        <w:rPr>
          <w:sz w:val="24"/>
          <w:szCs w:val="24"/>
        </w:rPr>
        <w:t>ừ góc nhìn của luận án này, xác định bốc thoát hơi tiềm năng cho những thời kì tiếp theo; chính xác hóa đầu vào mưa (dữ liệu mưa bằng radar hay mưa vệ tinh kết hợp với mưa đo tại mặt đất) cho mô hình mô phỏng dòng chảy; hay mở rộng nghiên cứu các tác động của các hoạt động kinh tế - xã hội đến dòng chảy mặt; và mô phỏng thêm nhiều kịch bản điều phối nguồn nước, đặc biệt là các công trình chuyển nước thượng nguồn sông Đồng Nai…là những bài toán cần tiếp tục nghiên cứu sẽ có ý nghĩa quan trọng trong việc quản lý khai thác và sử dụng tài nguyên nước tại khu vực này.</w:t>
      </w:r>
    </w:p>
    <w:p w14:paraId="0123354F" w14:textId="34F09F71" w:rsidR="00BB5070" w:rsidRDefault="00BB5070" w:rsidP="00820823">
      <w:pPr>
        <w:rPr>
          <w:sz w:val="24"/>
          <w:szCs w:val="24"/>
        </w:rPr>
      </w:pPr>
      <w:r>
        <w:rPr>
          <w:sz w:val="24"/>
          <w:szCs w:val="24"/>
        </w:rPr>
        <w:br w:type="page"/>
      </w:r>
    </w:p>
    <w:p w14:paraId="0E2185F9" w14:textId="77777777" w:rsidR="00877E19" w:rsidRPr="00877E19" w:rsidRDefault="00877E19" w:rsidP="00820823">
      <w:pPr>
        <w:rPr>
          <w:sz w:val="24"/>
          <w:szCs w:val="24"/>
        </w:rPr>
      </w:pPr>
    </w:p>
    <w:p w14:paraId="07C56B7C" w14:textId="77777777" w:rsidR="00BB5070" w:rsidRPr="00727F8E" w:rsidRDefault="00BB5070" w:rsidP="00BB5070">
      <w:pPr>
        <w:jc w:val="right"/>
        <w:rPr>
          <w:bCs/>
          <w:sz w:val="22"/>
        </w:rPr>
      </w:pPr>
      <w:r w:rsidRPr="00727F8E">
        <w:rPr>
          <w:b/>
          <w:bCs/>
          <w:sz w:val="22"/>
        </w:rPr>
        <w:t>Mẫu 7</w:t>
      </w:r>
      <w:r>
        <w:rPr>
          <w:b/>
          <w:bCs/>
          <w:sz w:val="22"/>
        </w:rPr>
        <w:t>b</w:t>
      </w:r>
      <w:r w:rsidRPr="00727F8E">
        <w:rPr>
          <w:bCs/>
          <w:sz w:val="22"/>
        </w:rPr>
        <w:t xml:space="preserve">: </w:t>
      </w:r>
      <w:r w:rsidRPr="007365E2">
        <w:rPr>
          <w:bCs/>
          <w:i/>
          <w:sz w:val="22"/>
        </w:rPr>
        <w:t>Trang thông tin luận án tiếng Anh</w:t>
      </w:r>
    </w:p>
    <w:p w14:paraId="3BB92187" w14:textId="77777777" w:rsidR="00BB5070" w:rsidRDefault="00BB5070" w:rsidP="00BB5070">
      <w:pPr>
        <w:jc w:val="right"/>
        <w:rPr>
          <w:b/>
          <w:bCs/>
          <w:i/>
        </w:rPr>
      </w:pPr>
    </w:p>
    <w:p w14:paraId="48481BB3" w14:textId="77777777" w:rsidR="00BB5070" w:rsidRDefault="00BB5070" w:rsidP="00BB5070">
      <w:pPr>
        <w:jc w:val="center"/>
      </w:pPr>
      <w:r>
        <w:rPr>
          <w:b/>
          <w:bCs/>
          <w:sz w:val="28"/>
          <w:szCs w:val="28"/>
        </w:rPr>
        <w:t>THESIS INFORMATION</w:t>
      </w:r>
    </w:p>
    <w:p w14:paraId="115B6BD6" w14:textId="77777777" w:rsidR="00BB5070" w:rsidRPr="00F878F5" w:rsidRDefault="00BB5070" w:rsidP="00BB5070">
      <w:pPr>
        <w:ind w:firstLine="0"/>
        <w:rPr>
          <w:i/>
          <w:sz w:val="24"/>
          <w:szCs w:val="24"/>
        </w:rPr>
      </w:pPr>
      <w:r w:rsidRPr="00F878F5">
        <w:rPr>
          <w:rStyle w:val="longtext"/>
          <w:sz w:val="24"/>
          <w:szCs w:val="24"/>
        </w:rPr>
        <w:t>Thesis title</w:t>
      </w:r>
      <w:r w:rsidRPr="00F878F5">
        <w:rPr>
          <w:sz w:val="24"/>
          <w:szCs w:val="24"/>
        </w:rPr>
        <w:t>: “</w:t>
      </w:r>
      <w:r w:rsidRPr="00F878F5">
        <w:rPr>
          <w:i/>
          <w:sz w:val="24"/>
          <w:szCs w:val="24"/>
        </w:rPr>
        <w:t>Impacts of reservoirs on surface runoff in the Upper Dong Nai Basin</w:t>
      </w:r>
    </w:p>
    <w:p w14:paraId="7B44A0FE" w14:textId="77777777" w:rsidR="00BB5070" w:rsidRPr="00F878F5" w:rsidRDefault="00BB5070" w:rsidP="00BB5070">
      <w:pPr>
        <w:ind w:firstLine="0"/>
        <w:rPr>
          <w:i/>
          <w:sz w:val="24"/>
          <w:szCs w:val="24"/>
        </w:rPr>
      </w:pPr>
      <w:r w:rsidRPr="00F878F5">
        <w:rPr>
          <w:i/>
          <w:sz w:val="24"/>
          <w:szCs w:val="24"/>
        </w:rPr>
        <w:t>Special</w:t>
      </w:r>
      <w:r w:rsidRPr="00F878F5">
        <w:rPr>
          <w:i/>
          <w:sz w:val="24"/>
          <w:szCs w:val="24"/>
          <w:lang w:val="vi-VN"/>
        </w:rPr>
        <w:t>i</w:t>
      </w:r>
      <w:r w:rsidRPr="00F878F5">
        <w:rPr>
          <w:i/>
          <w:sz w:val="24"/>
          <w:szCs w:val="24"/>
        </w:rPr>
        <w:t>ty: Soil and Water Environment”</w:t>
      </w:r>
    </w:p>
    <w:p w14:paraId="12E12F94" w14:textId="77777777" w:rsidR="00BB5070" w:rsidRPr="00F878F5" w:rsidRDefault="00BB5070" w:rsidP="00BB5070">
      <w:pPr>
        <w:ind w:firstLine="0"/>
        <w:rPr>
          <w:sz w:val="24"/>
          <w:szCs w:val="24"/>
        </w:rPr>
      </w:pPr>
      <w:r w:rsidRPr="00F878F5">
        <w:rPr>
          <w:sz w:val="24"/>
          <w:szCs w:val="24"/>
        </w:rPr>
        <w:t>Code: 9850101</w:t>
      </w:r>
    </w:p>
    <w:p w14:paraId="63EB0B9E" w14:textId="77777777" w:rsidR="00BB5070" w:rsidRPr="00F878F5" w:rsidRDefault="00BB5070" w:rsidP="00BB5070">
      <w:pPr>
        <w:ind w:firstLine="0"/>
        <w:rPr>
          <w:sz w:val="24"/>
          <w:szCs w:val="24"/>
        </w:rPr>
      </w:pPr>
      <w:r w:rsidRPr="00F878F5">
        <w:rPr>
          <w:sz w:val="24"/>
          <w:szCs w:val="24"/>
        </w:rPr>
        <w:t>Nam</w:t>
      </w:r>
      <w:r w:rsidRPr="00F878F5">
        <w:rPr>
          <w:sz w:val="24"/>
          <w:szCs w:val="24"/>
          <w:lang w:val="vi-VN"/>
        </w:rPr>
        <w:t xml:space="preserve">e of </w:t>
      </w:r>
      <w:r w:rsidRPr="00F878F5">
        <w:rPr>
          <w:sz w:val="24"/>
          <w:szCs w:val="24"/>
        </w:rPr>
        <w:t>PhD Student: Bui Nguyen Lam Ha</w:t>
      </w:r>
    </w:p>
    <w:p w14:paraId="4B2997D8" w14:textId="77777777" w:rsidR="00BB5070" w:rsidRPr="00F878F5" w:rsidRDefault="00BB5070" w:rsidP="00BB5070">
      <w:pPr>
        <w:ind w:firstLine="0"/>
        <w:rPr>
          <w:sz w:val="24"/>
          <w:szCs w:val="24"/>
        </w:rPr>
      </w:pPr>
      <w:r w:rsidRPr="00F878F5">
        <w:rPr>
          <w:sz w:val="24"/>
          <w:szCs w:val="24"/>
        </w:rPr>
        <w:t>Academic year: 2018</w:t>
      </w:r>
    </w:p>
    <w:p w14:paraId="15B32571" w14:textId="77777777" w:rsidR="00BB5070" w:rsidRPr="00F878F5" w:rsidRDefault="00BB5070" w:rsidP="00BB5070">
      <w:pPr>
        <w:ind w:firstLine="0"/>
        <w:rPr>
          <w:sz w:val="24"/>
          <w:szCs w:val="24"/>
        </w:rPr>
      </w:pPr>
      <w:r w:rsidRPr="00F878F5">
        <w:rPr>
          <w:sz w:val="24"/>
          <w:szCs w:val="24"/>
        </w:rPr>
        <w:t>Supervisor: Assoc. Prof., Dr. Vu Van Nghi</w:t>
      </w:r>
    </w:p>
    <w:p w14:paraId="14B03014" w14:textId="77777777" w:rsidR="00BB5070" w:rsidRPr="00F878F5" w:rsidRDefault="00BB5070" w:rsidP="00BB5070">
      <w:pPr>
        <w:ind w:firstLine="0"/>
        <w:rPr>
          <w:sz w:val="24"/>
          <w:szCs w:val="24"/>
        </w:rPr>
      </w:pPr>
      <w:r w:rsidRPr="00F878F5">
        <w:rPr>
          <w:sz w:val="24"/>
          <w:szCs w:val="24"/>
        </w:rPr>
        <w:t xml:space="preserve">At: VNUHCM - </w:t>
      </w:r>
      <w:r w:rsidRPr="00F878F5">
        <w:rPr>
          <w:rStyle w:val="longtext"/>
          <w:sz w:val="24"/>
          <w:szCs w:val="24"/>
        </w:rPr>
        <w:t>University of Science</w:t>
      </w:r>
    </w:p>
    <w:p w14:paraId="46312271" w14:textId="77777777" w:rsidR="00BB5070" w:rsidRPr="00F878F5" w:rsidRDefault="00BB5070" w:rsidP="00BB5070">
      <w:pPr>
        <w:rPr>
          <w:sz w:val="24"/>
          <w:szCs w:val="24"/>
        </w:rPr>
      </w:pPr>
      <w:r w:rsidRPr="00F878F5">
        <w:rPr>
          <w:b/>
          <w:bCs/>
          <w:sz w:val="24"/>
          <w:szCs w:val="24"/>
        </w:rPr>
        <w:t>1. SUMMARY</w:t>
      </w:r>
    </w:p>
    <w:p w14:paraId="66032536" w14:textId="77777777" w:rsidR="00BB5070" w:rsidRPr="00374F73" w:rsidRDefault="00BB5070" w:rsidP="00BB5070">
      <w:pPr>
        <w:ind w:firstLine="426"/>
        <w:rPr>
          <w:rFonts w:eastAsia="Times New Roman" w:cs="Times New Roman"/>
          <w:sz w:val="24"/>
          <w:szCs w:val="24"/>
        </w:rPr>
      </w:pPr>
      <w:r w:rsidRPr="00374F73">
        <w:rPr>
          <w:rFonts w:eastAsia="Times New Roman" w:cs="Times New Roman"/>
          <w:sz w:val="24"/>
          <w:szCs w:val="24"/>
        </w:rPr>
        <w:t>The analysis of the factors influencing potential evapotranspiration (ETp) and surface runoff in the upstream Dong Nai River Basin was conducted with two primary objectives: (1) to evaluate the effects of land cover and meteorological factors on potential evapotranspiration within the study area; and (2) to assess the impacts of land cover (represented through ETp) and meteorological factors on watershed runoff simulation.</w:t>
      </w:r>
    </w:p>
    <w:p w14:paraId="21B7727E" w14:textId="77777777" w:rsidR="00BB5070" w:rsidRPr="00374F73" w:rsidRDefault="00BB5070" w:rsidP="00BB5070">
      <w:pPr>
        <w:ind w:firstLine="426"/>
        <w:rPr>
          <w:rFonts w:eastAsia="Times New Roman" w:cs="Times New Roman"/>
          <w:sz w:val="24"/>
          <w:szCs w:val="24"/>
        </w:rPr>
      </w:pPr>
      <w:r w:rsidRPr="00374F73">
        <w:rPr>
          <w:rFonts w:eastAsia="Times New Roman" w:cs="Times New Roman"/>
          <w:sz w:val="24"/>
          <w:szCs w:val="24"/>
        </w:rPr>
        <w:t>The research focused on reviewing the theoretical background and selecting appropriate tools and methodologies for quantitatively assessing the factors affecting surface runoff. It also involved the preparation of input datasets and the establishment of an analytical framework integrating Geographic Information Systems (GIS), remote sensing, system dynamics analysis, and hydrological modeling for the upstream Dong Nai River Basin.</w:t>
      </w:r>
    </w:p>
    <w:p w14:paraId="15B01881" w14:textId="77777777" w:rsidR="00BB5070" w:rsidRPr="00374F73" w:rsidRDefault="00BB5070" w:rsidP="00BB5070">
      <w:pPr>
        <w:ind w:firstLine="426"/>
        <w:rPr>
          <w:rFonts w:eastAsia="Times New Roman" w:cs="Times New Roman"/>
          <w:sz w:val="24"/>
          <w:szCs w:val="24"/>
        </w:rPr>
      </w:pPr>
      <w:r w:rsidRPr="00374F73">
        <w:rPr>
          <w:rFonts w:eastAsia="Times New Roman" w:cs="Times New Roman"/>
          <w:sz w:val="24"/>
          <w:szCs w:val="24"/>
        </w:rPr>
        <w:t>The main research methods employed included: (1) the Thiessen polygon method for estimating areal average precipitation over sub-basins, the Penman–Monteith model for calculating potential evapotranspiration, and statistical analyses of characteristic runoff parameters; (2) the application of GIS and remote sensing technologies to generate land cover maps and spatial distribution maps of potential evapotranspiration; (3) system dynamics analysis using the R programming environment to quantify the relationships between meteorological variables and potential evapotranspiration, as well as to identify the statistically significant driving factors; and (4) the application of a hydrological simulation model to simulate streamflow under different land cover scenarios in order to evaluate the impacts of land cover change on watershed runoff.</w:t>
      </w:r>
    </w:p>
    <w:p w14:paraId="1FA8C057" w14:textId="77777777" w:rsidR="00BB5070" w:rsidRPr="00F878F5" w:rsidRDefault="00BB5070" w:rsidP="00BB5070">
      <w:pPr>
        <w:pStyle w:val="NormalWeb"/>
        <w:spacing w:before="0" w:beforeAutospacing="0" w:after="0" w:afterAutospacing="0" w:line="360" w:lineRule="auto"/>
        <w:rPr>
          <w:lang w:val="en-US"/>
        </w:rPr>
      </w:pPr>
      <w:r w:rsidRPr="00F878F5">
        <w:rPr>
          <w:b/>
          <w:bCs/>
        </w:rPr>
        <w:t>2. NOVELTY OF THESIS</w:t>
      </w:r>
    </w:p>
    <w:p w14:paraId="27E79B47" w14:textId="77777777" w:rsidR="00BB5070" w:rsidRPr="00374F73" w:rsidRDefault="00BB5070" w:rsidP="00BB5070">
      <w:pPr>
        <w:numPr>
          <w:ilvl w:val="0"/>
          <w:numId w:val="2"/>
        </w:numPr>
        <w:ind w:left="567" w:hanging="425"/>
        <w:jc w:val="left"/>
        <w:rPr>
          <w:rFonts w:eastAsia="Times New Roman" w:cs="Times New Roman"/>
          <w:sz w:val="24"/>
          <w:szCs w:val="24"/>
        </w:rPr>
      </w:pPr>
      <w:r w:rsidRPr="00F878F5">
        <w:rPr>
          <w:rFonts w:eastAsia="Times New Roman" w:cs="Times New Roman"/>
          <w:sz w:val="24"/>
          <w:szCs w:val="24"/>
        </w:rPr>
        <w:t>For the first time, the Penman–Monteith equation was applied to satellite imagery to estimate potential evapotranspiration (ETp).</w:t>
      </w:r>
      <w:r w:rsidRPr="00374F73">
        <w:rPr>
          <w:rFonts w:eastAsia="Times New Roman" w:cs="Times New Roman"/>
          <w:sz w:val="24"/>
          <w:szCs w:val="24"/>
        </w:rPr>
        <w:t xml:space="preserve"> The results indicate that the reduction in forest cover and the expansion of agricultural land are the main causes of increased land surface temperature (LST), which consequently leads to an increase in potential evapotranspiration (ETp). </w:t>
      </w:r>
    </w:p>
    <w:p w14:paraId="7B3CCC2E" w14:textId="77777777" w:rsidR="00BB5070" w:rsidRPr="00374F73" w:rsidRDefault="00BB5070" w:rsidP="00BB5070">
      <w:pPr>
        <w:numPr>
          <w:ilvl w:val="0"/>
          <w:numId w:val="2"/>
        </w:numPr>
        <w:ind w:left="567" w:hanging="425"/>
        <w:jc w:val="left"/>
        <w:rPr>
          <w:rFonts w:eastAsia="Times New Roman" w:cs="Times New Roman"/>
          <w:sz w:val="24"/>
          <w:szCs w:val="24"/>
        </w:rPr>
      </w:pPr>
      <w:r w:rsidRPr="00F878F5">
        <w:rPr>
          <w:rFonts w:eastAsia="Times New Roman" w:cs="Times New Roman"/>
          <w:sz w:val="24"/>
          <w:szCs w:val="24"/>
        </w:rPr>
        <w:t>It was found that sunshine duration (n) has an indirect causal relationship with ETp through its effects on air temperature (T) and relative humidity (RH),</w:t>
      </w:r>
      <w:r w:rsidRPr="00374F73">
        <w:rPr>
          <w:rFonts w:eastAsia="Times New Roman" w:cs="Times New Roman"/>
          <w:sz w:val="24"/>
          <w:szCs w:val="24"/>
        </w:rPr>
        <w:t xml:space="preserve"> indicating that solar radiation plays a decisive role in driving potential evapotranspiration in the study area. These findings highlight the importance of monitoring solar radiation and sunshine duration for effective irrigation management and forecasting agricultural water demand in the study area. </w:t>
      </w:r>
    </w:p>
    <w:p w14:paraId="6671F54C" w14:textId="77777777" w:rsidR="00BB5070" w:rsidRPr="00F878F5" w:rsidRDefault="00BB5070" w:rsidP="00BB5070">
      <w:pPr>
        <w:numPr>
          <w:ilvl w:val="0"/>
          <w:numId w:val="2"/>
        </w:numPr>
        <w:ind w:left="567" w:hanging="425"/>
        <w:jc w:val="left"/>
        <w:rPr>
          <w:rFonts w:eastAsia="Times New Roman" w:cs="Times New Roman"/>
          <w:sz w:val="24"/>
          <w:szCs w:val="24"/>
        </w:rPr>
      </w:pPr>
      <w:r w:rsidRPr="00F878F5">
        <w:rPr>
          <w:rFonts w:eastAsia="Times New Roman" w:cs="Times New Roman"/>
          <w:sz w:val="24"/>
          <w:szCs w:val="24"/>
        </w:rPr>
        <w:t>The average annual streamflow generally increased as forest cover decreased. This is mainly attributed to the higher rainfall interception capacity and evapotranspiration of forests compared with the replacement agricultural vegetation.</w:t>
      </w:r>
    </w:p>
    <w:p w14:paraId="3CDC56BA" w14:textId="77777777" w:rsidR="00BB5070" w:rsidRPr="00F878F5" w:rsidRDefault="00BB5070" w:rsidP="00BB5070">
      <w:pPr>
        <w:rPr>
          <w:b/>
          <w:bCs/>
          <w:sz w:val="24"/>
          <w:szCs w:val="24"/>
          <w:lang w:val="vi-VN"/>
        </w:rPr>
      </w:pPr>
      <w:r w:rsidRPr="00F878F5">
        <w:rPr>
          <w:b/>
          <w:bCs/>
          <w:sz w:val="24"/>
          <w:szCs w:val="24"/>
        </w:rPr>
        <w:t>3</w:t>
      </w:r>
      <w:r w:rsidRPr="00F878F5">
        <w:rPr>
          <w:sz w:val="24"/>
          <w:szCs w:val="24"/>
        </w:rPr>
        <w:t xml:space="preserve">. </w:t>
      </w:r>
      <w:r w:rsidRPr="00F878F5">
        <w:rPr>
          <w:b/>
          <w:bCs/>
          <w:sz w:val="24"/>
          <w:szCs w:val="24"/>
        </w:rPr>
        <w:t>APPLICATIONS/ APPLICABILIT</w:t>
      </w:r>
      <w:r w:rsidRPr="00F878F5">
        <w:rPr>
          <w:b/>
          <w:bCs/>
          <w:sz w:val="24"/>
          <w:szCs w:val="24"/>
          <w:lang w:val="vi-VN"/>
        </w:rPr>
        <w:t xml:space="preserve">Y/ PERSPECTIVE </w:t>
      </w:r>
    </w:p>
    <w:p w14:paraId="6BF7E98C" w14:textId="77777777" w:rsidR="00BB5070" w:rsidRDefault="00BB5070" w:rsidP="00BB5070">
      <w:pPr>
        <w:rPr>
          <w:sz w:val="24"/>
          <w:szCs w:val="24"/>
        </w:rPr>
      </w:pPr>
      <w:r w:rsidRPr="00F878F5">
        <w:rPr>
          <w:sz w:val="24"/>
          <w:szCs w:val="24"/>
        </w:rPr>
        <w:t>Although this dissertation has examined and analyzed the effects of meteorological factors and land cover on watershed runoff, water hydrology is a complex system that becomes even more complicated under human influences. Therefore, from the perspective of this dissertation, further studies on estimating potential evapotranspiration for future periods; improving the accuracy of precipitation inputs (e.g., radar-based precipitation or satellite-derived precipitation combined with ground-based rainfall observations) for runoff simulation models; expanding research on the impacts of socio-economic activities on surface runoff; and simulating additional water resource operation scenarios, particularly those involving inter-basin water transfer projects in the upstream Dong Nai River Basin, are necessary. These research directions will have important implications for the management, exploitation, and sustainable use of water resources in the study area.</w:t>
      </w:r>
    </w:p>
    <w:p w14:paraId="0BBF96D2" w14:textId="77777777" w:rsidR="00820823" w:rsidRDefault="00820823" w:rsidP="00BB5070">
      <w:pPr>
        <w:ind w:firstLine="0"/>
      </w:pPr>
    </w:p>
    <w:sectPr w:rsidR="00820823" w:rsidSect="00B63E6E">
      <w:pgSz w:w="11910" w:h="16850"/>
      <w:pgMar w:top="1134" w:right="1134" w:bottom="1134" w:left="1701" w:header="890" w:footer="794"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B34E5"/>
    <w:multiLevelType w:val="hybridMultilevel"/>
    <w:tmpl w:val="431E3182"/>
    <w:lvl w:ilvl="0" w:tplc="9E0483EA">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3E750D"/>
    <w:multiLevelType w:val="hybridMultilevel"/>
    <w:tmpl w:val="5588A2C4"/>
    <w:lvl w:ilvl="0" w:tplc="D2023C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3651239">
    <w:abstractNumId w:val="1"/>
  </w:num>
  <w:num w:numId="2" w16cid:durableId="22650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177"/>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823"/>
    <w:rsid w:val="000950F7"/>
    <w:rsid w:val="001B4391"/>
    <w:rsid w:val="001F54B4"/>
    <w:rsid w:val="00256753"/>
    <w:rsid w:val="00290C67"/>
    <w:rsid w:val="002B7AD9"/>
    <w:rsid w:val="003431AA"/>
    <w:rsid w:val="003B76AA"/>
    <w:rsid w:val="0046304A"/>
    <w:rsid w:val="00464468"/>
    <w:rsid w:val="005D05EC"/>
    <w:rsid w:val="006049E6"/>
    <w:rsid w:val="00627C46"/>
    <w:rsid w:val="007670AA"/>
    <w:rsid w:val="007B3D38"/>
    <w:rsid w:val="00820823"/>
    <w:rsid w:val="00877E19"/>
    <w:rsid w:val="008A2FA5"/>
    <w:rsid w:val="008A5D07"/>
    <w:rsid w:val="008C6C72"/>
    <w:rsid w:val="009147B0"/>
    <w:rsid w:val="00AA0723"/>
    <w:rsid w:val="00AA7309"/>
    <w:rsid w:val="00B6003D"/>
    <w:rsid w:val="00B63E6E"/>
    <w:rsid w:val="00BB5070"/>
    <w:rsid w:val="00C16867"/>
    <w:rsid w:val="00D1562D"/>
    <w:rsid w:val="00D33789"/>
    <w:rsid w:val="00D96875"/>
    <w:rsid w:val="00E32C29"/>
    <w:rsid w:val="00E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0F44"/>
  <w15:docId w15:val="{0E470D92-C0E9-4AA2-BA07-1B40E218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23"/>
    <w:rPr>
      <w:rFonts w:ascii="Times New Roman" w:hAnsi="Times New Roman"/>
      <w:sz w:val="26"/>
    </w:rPr>
  </w:style>
  <w:style w:type="paragraph" w:styleId="Heading1">
    <w:name w:val="heading 1"/>
    <w:basedOn w:val="Normal"/>
    <w:next w:val="Normal"/>
    <w:link w:val="Heading1Char"/>
    <w:uiPriority w:val="9"/>
    <w:qFormat/>
    <w:rsid w:val="00820823"/>
    <w:pPr>
      <w:keepNext/>
      <w:keepLines/>
      <w:ind w:firstLine="0"/>
      <w:jc w:val="left"/>
      <w:outlineLvl w:val="0"/>
    </w:pPr>
    <w:rPr>
      <w:rFonts w:eastAsiaTheme="majorEastAsia" w:cstheme="majorBidi"/>
      <w:b/>
      <w:bCs/>
      <w:szCs w:val="28"/>
    </w:rPr>
  </w:style>
  <w:style w:type="paragraph" w:styleId="Heading2">
    <w:name w:val="heading 2"/>
    <w:basedOn w:val="Normal"/>
    <w:next w:val="Normal"/>
    <w:link w:val="Heading2Char"/>
    <w:qFormat/>
    <w:rsid w:val="001B4391"/>
    <w:pPr>
      <w:keepNext/>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4391"/>
    <w:rPr>
      <w:b/>
      <w:bCs/>
      <w:iCs/>
      <w:sz w:val="26"/>
      <w:szCs w:val="28"/>
    </w:rPr>
  </w:style>
  <w:style w:type="paragraph" w:customStyle="1" w:styleId="Bng">
    <w:name w:val="Bảng"/>
    <w:basedOn w:val="Normal"/>
    <w:link w:val="BngChar"/>
    <w:qFormat/>
    <w:rsid w:val="005D05EC"/>
    <w:pPr>
      <w:spacing w:before="60" w:after="60" w:line="240" w:lineRule="auto"/>
      <w:jc w:val="center"/>
    </w:pPr>
    <w:rPr>
      <w:rFonts w:cs="Times New Roman"/>
      <w:szCs w:val="26"/>
    </w:rPr>
  </w:style>
  <w:style w:type="character" w:customStyle="1" w:styleId="BngChar">
    <w:name w:val="Bảng Char"/>
    <w:basedOn w:val="DefaultParagraphFont"/>
    <w:link w:val="Bng"/>
    <w:rsid w:val="005D05EC"/>
    <w:rPr>
      <w:rFonts w:ascii="Times New Roman" w:hAnsi="Times New Roman" w:cs="Times New Roman"/>
      <w:sz w:val="26"/>
      <w:szCs w:val="26"/>
    </w:rPr>
  </w:style>
  <w:style w:type="character" w:customStyle="1" w:styleId="Heading1Char">
    <w:name w:val="Heading 1 Char"/>
    <w:basedOn w:val="DefaultParagraphFont"/>
    <w:link w:val="Heading1"/>
    <w:uiPriority w:val="9"/>
    <w:rsid w:val="00820823"/>
    <w:rPr>
      <w:rFonts w:ascii="Times New Roman" w:eastAsiaTheme="majorEastAsia" w:hAnsi="Times New Roman" w:cstheme="majorBidi"/>
      <w:b/>
      <w:bCs/>
      <w:sz w:val="26"/>
      <w:szCs w:val="28"/>
    </w:rPr>
  </w:style>
  <w:style w:type="paragraph" w:styleId="ListParagraph">
    <w:name w:val="List Paragraph"/>
    <w:basedOn w:val="Normal"/>
    <w:link w:val="ListParagraphChar"/>
    <w:uiPriority w:val="34"/>
    <w:qFormat/>
    <w:rsid w:val="00820823"/>
    <w:pPr>
      <w:ind w:left="720" w:firstLine="0"/>
      <w:contextualSpacing/>
    </w:pPr>
    <w:rPr>
      <w:rFonts w:eastAsia="Calibri" w:cs="Times New Roman"/>
      <w:lang w:val="vi-VN"/>
    </w:rPr>
  </w:style>
  <w:style w:type="character" w:customStyle="1" w:styleId="ListParagraphChar">
    <w:name w:val="List Paragraph Char"/>
    <w:basedOn w:val="DefaultParagraphFont"/>
    <w:link w:val="ListParagraph"/>
    <w:uiPriority w:val="34"/>
    <w:rsid w:val="00820823"/>
    <w:rPr>
      <w:rFonts w:ascii="Times New Roman" w:eastAsia="Calibri" w:hAnsi="Times New Roman" w:cs="Times New Roman"/>
      <w:sz w:val="26"/>
      <w:lang w:val="vi-VN"/>
    </w:rPr>
  </w:style>
  <w:style w:type="character" w:styleId="Strong">
    <w:name w:val="Strong"/>
    <w:basedOn w:val="DefaultParagraphFont"/>
    <w:uiPriority w:val="22"/>
    <w:qFormat/>
    <w:rsid w:val="00820823"/>
    <w:rPr>
      <w:b/>
      <w:bCs/>
    </w:rPr>
  </w:style>
  <w:style w:type="paragraph" w:styleId="NormalWeb">
    <w:name w:val="Normal (Web)"/>
    <w:basedOn w:val="Normal"/>
    <w:uiPriority w:val="99"/>
    <w:unhideWhenUsed/>
    <w:rsid w:val="00BB5070"/>
    <w:pPr>
      <w:spacing w:before="100" w:beforeAutospacing="1" w:after="100" w:afterAutospacing="1" w:line="240" w:lineRule="auto"/>
      <w:ind w:firstLine="0"/>
    </w:pPr>
    <w:rPr>
      <w:rFonts w:eastAsia="Times New Roman" w:cs="Times New Roman"/>
      <w:sz w:val="24"/>
      <w:szCs w:val="24"/>
      <w:lang w:val="vi-VN"/>
    </w:rPr>
  </w:style>
  <w:style w:type="character" w:customStyle="1" w:styleId="longtext">
    <w:name w:val="long_text"/>
    <w:rsid w:val="00BB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Tam Ton</cp:lastModifiedBy>
  <cp:revision>4</cp:revision>
  <dcterms:created xsi:type="dcterms:W3CDTF">2026-07-21T13:45:00Z</dcterms:created>
  <dcterms:modified xsi:type="dcterms:W3CDTF">2026-07-23T01:27:00Z</dcterms:modified>
</cp:coreProperties>
</file>