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AC74" w14:textId="77777777" w:rsidR="00A7125A" w:rsidRPr="008A1790" w:rsidRDefault="00A7125A" w:rsidP="00A7125A">
      <w:pPr>
        <w:jc w:val="center"/>
        <w:rPr>
          <w:b/>
          <w:bCs/>
          <w:sz w:val="28"/>
          <w:szCs w:val="28"/>
        </w:rPr>
      </w:pPr>
      <w:bookmarkStart w:id="0" w:name="_Hlk40277377"/>
      <w:r w:rsidRPr="008A1790">
        <w:rPr>
          <w:b/>
          <w:bCs/>
          <w:sz w:val="28"/>
          <w:szCs w:val="28"/>
        </w:rPr>
        <w:t xml:space="preserve">TRANG THÔNG TIN </w:t>
      </w:r>
      <w:r>
        <w:rPr>
          <w:b/>
          <w:bCs/>
          <w:sz w:val="28"/>
          <w:szCs w:val="28"/>
        </w:rPr>
        <w:t>LUẬN ÁN</w:t>
      </w:r>
    </w:p>
    <w:p w14:paraId="2C0ADF91" w14:textId="77777777" w:rsidR="00A7125A" w:rsidRPr="00E76FFA" w:rsidRDefault="00A7125A" w:rsidP="00A7125A">
      <w:pPr>
        <w:jc w:val="both"/>
        <w:rPr>
          <w:u w:val="single"/>
        </w:rPr>
      </w:pPr>
    </w:p>
    <w:p w14:paraId="382F9232" w14:textId="77777777" w:rsidR="00A7125A" w:rsidRPr="00E76FFA" w:rsidRDefault="00A7125A" w:rsidP="00A7125A">
      <w:pPr>
        <w:jc w:val="both"/>
      </w:pPr>
      <w:r w:rsidRPr="00E76FFA">
        <w:t xml:space="preserve">Tên đề tài luận án: </w:t>
      </w:r>
      <w:r>
        <w:t>Nghiên cứu tổng hợp và đánh giá tính chất điện hóa các vật liệu trên cơ sở Silica ứng dụng làm điện cực âm cho pin sạc Lithium-ion và Sodium-ion</w:t>
      </w:r>
    </w:p>
    <w:p w14:paraId="14085DCF" w14:textId="77777777" w:rsidR="00A7125A" w:rsidRPr="00E76FFA" w:rsidRDefault="00A7125A" w:rsidP="00A7125A">
      <w:pPr>
        <w:jc w:val="both"/>
      </w:pPr>
      <w:r>
        <w:t>Ng</w:t>
      </w:r>
      <w:r w:rsidRPr="00E76FFA">
        <w:t>ành:</w:t>
      </w:r>
      <w:r>
        <w:t xml:space="preserve"> Hóa lý thuyết và Hóa lý</w:t>
      </w:r>
    </w:p>
    <w:p w14:paraId="20039948" w14:textId="77777777" w:rsidR="00A7125A" w:rsidRPr="00E76FFA" w:rsidRDefault="00A7125A" w:rsidP="00A7125A">
      <w:pPr>
        <w:jc w:val="both"/>
      </w:pPr>
      <w:r w:rsidRPr="00E76FFA">
        <w:t>Mã số</w:t>
      </w:r>
      <w:r>
        <w:t xml:space="preserve"> ngành</w:t>
      </w:r>
      <w:r w:rsidRPr="00E76FFA">
        <w:t>:</w:t>
      </w:r>
      <w:r>
        <w:t xml:space="preserve"> 9440119</w:t>
      </w:r>
    </w:p>
    <w:p w14:paraId="451C12C8" w14:textId="77777777" w:rsidR="00A7125A" w:rsidRDefault="00A7125A" w:rsidP="00A7125A">
      <w:pPr>
        <w:jc w:val="both"/>
      </w:pPr>
      <w:r w:rsidRPr="00E76FFA">
        <w:t>Họ tên nghiên cứu sinh:</w:t>
      </w:r>
      <w:r>
        <w:t xml:space="preserve"> Vũ Tấn Phát</w:t>
      </w:r>
    </w:p>
    <w:p w14:paraId="61096243" w14:textId="77777777" w:rsidR="00A7125A" w:rsidRPr="00E76FFA" w:rsidRDefault="00A7125A" w:rsidP="00A7125A">
      <w:pPr>
        <w:jc w:val="both"/>
      </w:pPr>
      <w:r>
        <w:t>Khóa đào tạo: 2022</w:t>
      </w:r>
    </w:p>
    <w:p w14:paraId="400B9BDA" w14:textId="77777777" w:rsidR="00A7125A" w:rsidRPr="00E76FFA" w:rsidRDefault="00A7125A" w:rsidP="00A7125A">
      <w:pPr>
        <w:jc w:val="both"/>
      </w:pPr>
      <w:r w:rsidRPr="00E76FFA">
        <w:t xml:space="preserve">Người hướng dẫn khoa học: </w:t>
      </w:r>
      <w:r>
        <w:t>PGS. TS. Trần Văn Mẫn, PGS.TS. Lê Mỹ Loan Phụng</w:t>
      </w:r>
    </w:p>
    <w:p w14:paraId="1866C92C" w14:textId="77777777" w:rsidR="00A7125A" w:rsidRPr="00E76FFA" w:rsidRDefault="00A7125A" w:rsidP="00A7125A">
      <w:pPr>
        <w:jc w:val="both"/>
      </w:pPr>
      <w:r w:rsidRPr="00E76FFA">
        <w:t>Cơ sở đào tạo:</w:t>
      </w:r>
      <w:r>
        <w:t xml:space="preserve"> Trường Đại học Khoa học Tự nhiên, ĐHQG.HCM </w:t>
      </w:r>
    </w:p>
    <w:p w14:paraId="3A4061B2" w14:textId="77777777" w:rsidR="00A7125A" w:rsidRDefault="00A7125A" w:rsidP="00A7125A">
      <w:pPr>
        <w:jc w:val="both"/>
      </w:pPr>
    </w:p>
    <w:p w14:paraId="52F0B2CB" w14:textId="77777777" w:rsidR="00A7125A" w:rsidRPr="00E76FFA" w:rsidRDefault="00A7125A" w:rsidP="00A7125A">
      <w:pPr>
        <w:jc w:val="both"/>
      </w:pPr>
      <w:r w:rsidRPr="001F5B03">
        <w:rPr>
          <w:b/>
          <w:bCs/>
        </w:rPr>
        <w:t>1. TÓM TẮT NỘI DUNG LUẬN ÁN</w:t>
      </w:r>
      <w:r w:rsidRPr="00E76FFA">
        <w:t>:</w:t>
      </w:r>
    </w:p>
    <w:p w14:paraId="7707FA5F" w14:textId="77777777" w:rsidR="00A7125A" w:rsidRPr="00D51600" w:rsidRDefault="00A7125A" w:rsidP="00A7125A">
      <w:pPr>
        <w:spacing w:after="160"/>
        <w:ind w:firstLine="720"/>
        <w:jc w:val="both"/>
        <w:rPr>
          <w:lang w:val="vi-VN"/>
        </w:rPr>
      </w:pPr>
      <w:r w:rsidRPr="00D51600">
        <w:rPr>
          <w:lang w:val="vi-VN"/>
        </w:rPr>
        <w:t>Luận án tập trung nghiên cứu phát triển vật liệu nền SiO</w:t>
      </w:r>
      <w:r w:rsidRPr="00C43157">
        <w:rPr>
          <w:vertAlign w:val="subscript"/>
          <w:lang w:val="vi-VN"/>
        </w:rPr>
        <w:t>2</w:t>
      </w:r>
      <w:r w:rsidRPr="00D51600">
        <w:rPr>
          <w:lang w:val="vi-VN"/>
        </w:rPr>
        <w:t xml:space="preserve"> ứng dụng làm điện cực âm cho pin sạc Li-ion và Na-ion, hướng đến mục tiêu khắc phục các hạn chế của SiO</w:t>
      </w:r>
      <w:r w:rsidRPr="00A072CB">
        <w:rPr>
          <w:vertAlign w:val="subscript"/>
          <w:lang w:val="vi-VN"/>
        </w:rPr>
        <w:t>2</w:t>
      </w:r>
      <w:r w:rsidRPr="00D51600">
        <w:rPr>
          <w:lang w:val="vi-VN"/>
        </w:rPr>
        <w:t xml:space="preserve"> như độ dẫn điện thấp, sự giãn nở thể tích lớn và tính ổn định kém của lớp SEI, đồng thời tối ưu hóa hệ điện giải và </w:t>
      </w:r>
      <w:r w:rsidRPr="00A072CB">
        <w:rPr>
          <w:lang w:val="vi-VN"/>
        </w:rPr>
        <w:t>lắp r</w:t>
      </w:r>
      <w:r w:rsidRPr="00E117AE">
        <w:rPr>
          <w:lang w:val="vi-VN"/>
        </w:rPr>
        <w:t>áp</w:t>
      </w:r>
      <w:r w:rsidRPr="00D51600">
        <w:rPr>
          <w:lang w:val="vi-VN"/>
        </w:rPr>
        <w:t xml:space="preserve"> pin hoàn chỉnh nhằm nâng cao hiệu suất phóng</w:t>
      </w:r>
      <w:r w:rsidRPr="00E117AE">
        <w:rPr>
          <w:lang w:val="vi-VN"/>
        </w:rPr>
        <w:t xml:space="preserve"> sạc</w:t>
      </w:r>
      <w:r w:rsidRPr="00D51600">
        <w:rPr>
          <w:lang w:val="vi-VN"/>
        </w:rPr>
        <w:t xml:space="preserve"> và độ bền chu kỳ.</w:t>
      </w:r>
    </w:p>
    <w:p w14:paraId="081D0C8B" w14:textId="77777777" w:rsidR="00A7125A" w:rsidRPr="00D51600" w:rsidRDefault="00A7125A" w:rsidP="00A7125A">
      <w:pPr>
        <w:spacing w:after="160"/>
        <w:ind w:firstLine="720"/>
        <w:jc w:val="both"/>
        <w:rPr>
          <w:lang w:val="vi-VN"/>
        </w:rPr>
      </w:pPr>
      <w:r w:rsidRPr="00D51600">
        <w:rPr>
          <w:lang w:val="vi-VN"/>
        </w:rPr>
        <w:t>Vật liệu C/SiO</w:t>
      </w:r>
      <w:r w:rsidRPr="00C43157">
        <w:rPr>
          <w:vertAlign w:val="subscript"/>
          <w:lang w:val="vi-VN"/>
        </w:rPr>
        <w:t>2</w:t>
      </w:r>
      <w:r w:rsidRPr="00D51600">
        <w:rPr>
          <w:lang w:val="vi-VN"/>
        </w:rPr>
        <w:t xml:space="preserve"> được tổng hợp từ nguồn sinh khối vỏ trấu, sử dụng quy trình hoạt hóa hóa học</w:t>
      </w:r>
      <w:r w:rsidRPr="00D42F34">
        <w:rPr>
          <w:lang w:val="vi-VN"/>
        </w:rPr>
        <w:t xml:space="preserve"> bằng KOH</w:t>
      </w:r>
      <w:r w:rsidRPr="00D51600">
        <w:rPr>
          <w:lang w:val="vi-VN"/>
        </w:rPr>
        <w:t xml:space="preserve">, </w:t>
      </w:r>
      <w:r w:rsidRPr="000445B2">
        <w:rPr>
          <w:lang w:val="vi-VN"/>
        </w:rPr>
        <w:t>thu được vật li</w:t>
      </w:r>
      <w:r w:rsidRPr="00EB66F1">
        <w:rPr>
          <w:lang w:val="vi-VN"/>
        </w:rPr>
        <w:t xml:space="preserve">ệu </w:t>
      </w:r>
      <w:r w:rsidRPr="00D51600">
        <w:rPr>
          <w:lang w:val="vi-VN"/>
        </w:rPr>
        <w:t>cho cấu trúc xốp và chi phí sản xuất thấp. Để cải thiện khả năng dẫn điện và khuếch tán ion, vật liệu được biến tính với graphene và nano bạc (AgNPs), tạo nên mạng dẫn điện liên tục giữa các hạt C/SiO</w:t>
      </w:r>
      <w:r w:rsidRPr="00C43157">
        <w:rPr>
          <w:vertAlign w:val="subscript"/>
          <w:lang w:val="vi-VN"/>
        </w:rPr>
        <w:t>2</w:t>
      </w:r>
      <w:r w:rsidRPr="00D51600">
        <w:rPr>
          <w:lang w:val="vi-VN"/>
        </w:rPr>
        <w:t>. Kết quả cho thấy vật liệu C/SiO</w:t>
      </w:r>
      <w:r w:rsidRPr="005E3057">
        <w:rPr>
          <w:vertAlign w:val="subscript"/>
          <w:lang w:val="vi-VN"/>
        </w:rPr>
        <w:t>2</w:t>
      </w:r>
      <w:r w:rsidRPr="00D51600">
        <w:rPr>
          <w:lang w:val="vi-VN"/>
        </w:rPr>
        <w:t>/Ag</w:t>
      </w:r>
      <w:r w:rsidRPr="00C43157">
        <w:rPr>
          <w:vertAlign w:val="subscript"/>
          <w:lang w:val="vi-VN"/>
        </w:rPr>
        <w:t>3</w:t>
      </w:r>
      <w:r w:rsidRPr="00D51600">
        <w:rPr>
          <w:lang w:val="vi-VN"/>
        </w:rPr>
        <w:t xml:space="preserve"> đạt dung lượng 219,4 mAh</w:t>
      </w:r>
      <w:r w:rsidRPr="005E3057">
        <w:rPr>
          <w:lang w:val="vi-VN"/>
        </w:rPr>
        <w:t>.</w:t>
      </w:r>
      <w:r w:rsidRPr="00D51600">
        <w:rPr>
          <w:lang w:val="vi-VN"/>
        </w:rPr>
        <w:t>g</w:t>
      </w:r>
      <w:r w:rsidRPr="005E3057">
        <w:rPr>
          <w:vertAlign w:val="superscript"/>
          <w:lang w:val="vi-VN"/>
        </w:rPr>
        <w:t>-1</w:t>
      </w:r>
      <w:r w:rsidRPr="00D51600">
        <w:rPr>
          <w:lang w:val="vi-VN"/>
        </w:rPr>
        <w:t xml:space="preserve"> sau 50 chu kỳ, cao gấp 1,4 lần so với C/SiO</w:t>
      </w:r>
      <w:r w:rsidRPr="00950977">
        <w:rPr>
          <w:vertAlign w:val="subscript"/>
          <w:lang w:val="vi-VN"/>
        </w:rPr>
        <w:t>2</w:t>
      </w:r>
      <w:r w:rsidRPr="00D51600">
        <w:rPr>
          <w:lang w:val="vi-VN"/>
        </w:rPr>
        <w:t xml:space="preserve"> thuần; trong khi C/SiO</w:t>
      </w:r>
      <w:r w:rsidRPr="00950977">
        <w:rPr>
          <w:vertAlign w:val="subscript"/>
          <w:lang w:val="vi-VN"/>
        </w:rPr>
        <w:t>2</w:t>
      </w:r>
      <w:r w:rsidRPr="00D51600">
        <w:rPr>
          <w:lang w:val="vi-VN"/>
        </w:rPr>
        <w:t>/graphene (G85) thể hiện độ dẫn điện cao và khả năng chịu dòng tốt nhất, với hệ số khuếch tán ion Li⁺ trong khoảng 10</w:t>
      </w:r>
      <w:r w:rsidRPr="00EC37EB">
        <w:rPr>
          <w:vertAlign w:val="superscript"/>
          <w:lang w:val="vi-VN"/>
        </w:rPr>
        <w:t xml:space="preserve">-10 </w:t>
      </w:r>
      <w:r w:rsidRPr="00D51600">
        <w:rPr>
          <w:lang w:val="vi-VN"/>
        </w:rPr>
        <w:t>–</w:t>
      </w:r>
      <w:r w:rsidRPr="00EC37EB">
        <w:rPr>
          <w:lang w:val="vi-VN"/>
        </w:rPr>
        <w:t xml:space="preserve"> </w:t>
      </w:r>
      <w:r w:rsidRPr="00D51600">
        <w:rPr>
          <w:lang w:val="vi-VN"/>
        </w:rPr>
        <w:t>10</w:t>
      </w:r>
      <w:r w:rsidRPr="00EC37EB">
        <w:rPr>
          <w:vertAlign w:val="superscript"/>
          <w:lang w:val="vi-VN"/>
        </w:rPr>
        <w:t>-12</w:t>
      </w:r>
      <w:r w:rsidRPr="00D51600">
        <w:rPr>
          <w:lang w:val="vi-VN"/>
        </w:rPr>
        <w:t xml:space="preserve"> cm</w:t>
      </w:r>
      <w:r w:rsidRPr="00EC37EB">
        <w:rPr>
          <w:vertAlign w:val="superscript"/>
          <w:lang w:val="vi-VN"/>
        </w:rPr>
        <w:t>2</w:t>
      </w:r>
      <w:r w:rsidRPr="00EC37EB">
        <w:rPr>
          <w:lang w:val="vi-VN"/>
        </w:rPr>
        <w:t>.</w:t>
      </w:r>
      <w:r w:rsidRPr="00D51600">
        <w:rPr>
          <w:lang w:val="vi-VN"/>
        </w:rPr>
        <w:t>s</w:t>
      </w:r>
      <w:r w:rsidRPr="00EC37EB">
        <w:rPr>
          <w:vertAlign w:val="superscript"/>
          <w:lang w:val="vi-VN"/>
        </w:rPr>
        <w:t>-1</w:t>
      </w:r>
      <w:r w:rsidRPr="00D51600">
        <w:rPr>
          <w:lang w:val="vi-VN"/>
        </w:rPr>
        <w:t xml:space="preserve"> </w:t>
      </w:r>
      <w:r w:rsidRPr="00AB7BC9">
        <w:rPr>
          <w:lang w:val="vi-VN"/>
        </w:rPr>
        <w:t>cùng</w:t>
      </w:r>
      <w:r w:rsidRPr="00D51600">
        <w:rPr>
          <w:lang w:val="vi-VN"/>
        </w:rPr>
        <w:t xml:space="preserve"> hiệu suất Coulombic ổn định &gt;98%.</w:t>
      </w:r>
      <w:r w:rsidRPr="00A4625B">
        <w:rPr>
          <w:lang w:val="vi-VN"/>
        </w:rPr>
        <w:t xml:space="preserve"> </w:t>
      </w:r>
      <w:r w:rsidRPr="00D51600">
        <w:rPr>
          <w:lang w:val="vi-VN"/>
        </w:rPr>
        <w:t>Song song đó, luận án tiến hành nghiên cứu hệ điện giải sử dụng các muối LiPF</w:t>
      </w:r>
      <w:r w:rsidRPr="00E0068E">
        <w:rPr>
          <w:vertAlign w:val="subscript"/>
          <w:lang w:val="vi-VN"/>
        </w:rPr>
        <w:t>6</w:t>
      </w:r>
      <w:r w:rsidRPr="00D51600">
        <w:rPr>
          <w:lang w:val="vi-VN"/>
        </w:rPr>
        <w:t xml:space="preserve">, </w:t>
      </w:r>
      <w:r w:rsidRPr="00E0068E">
        <w:rPr>
          <w:lang w:val="vi-VN"/>
        </w:rPr>
        <w:t xml:space="preserve">và </w:t>
      </w:r>
      <w:r w:rsidRPr="00D51600">
        <w:rPr>
          <w:lang w:val="vi-VN"/>
        </w:rPr>
        <w:t>LiTFSI trong các dung môi EC, DEC, DMC có bổ sung phụ gia VC và FEC. Kết quả cho thấy hệ LiPF</w:t>
      </w:r>
      <w:r w:rsidRPr="00B27915">
        <w:rPr>
          <w:vertAlign w:val="subscript"/>
          <w:lang w:val="vi-VN"/>
        </w:rPr>
        <w:t>6</w:t>
      </w:r>
      <w:r w:rsidRPr="00D51600">
        <w:rPr>
          <w:lang w:val="vi-VN"/>
        </w:rPr>
        <w:t xml:space="preserve"> + 5% FEC mang lại độ ổn định điện hóa cao nhất, với điện trở truyền điện tích (R</w:t>
      </w:r>
      <w:r w:rsidRPr="00D51600">
        <w:rPr>
          <w:vertAlign w:val="subscript"/>
          <w:lang w:val="vi-VN"/>
        </w:rPr>
        <w:t>ct</w:t>
      </w:r>
      <w:r w:rsidRPr="00D51600">
        <w:rPr>
          <w:lang w:val="vi-VN"/>
        </w:rPr>
        <w:t>) giảm đáng kể và hệ số khuếch tán ion tăng 1 bậc so với các hệ điện giải còn lại.</w:t>
      </w:r>
    </w:p>
    <w:p w14:paraId="5D76F80D" w14:textId="77777777" w:rsidR="00A7125A" w:rsidRPr="00D51600" w:rsidRDefault="00A7125A" w:rsidP="00A7125A">
      <w:pPr>
        <w:spacing w:after="160"/>
        <w:ind w:firstLine="720"/>
        <w:jc w:val="both"/>
        <w:rPr>
          <w:lang w:val="vi-VN"/>
        </w:rPr>
      </w:pPr>
      <w:r w:rsidRPr="00D51600">
        <w:rPr>
          <w:lang w:val="vi-VN"/>
        </w:rPr>
        <w:t xml:space="preserve">Các vật liệu </w:t>
      </w:r>
      <w:r w:rsidRPr="00F82403">
        <w:rPr>
          <w:lang w:val="vi-VN"/>
        </w:rPr>
        <w:t xml:space="preserve">tổng hợp </w:t>
      </w:r>
      <w:r w:rsidRPr="00D51600">
        <w:rPr>
          <w:lang w:val="vi-VN"/>
        </w:rPr>
        <w:t xml:space="preserve">được ứng dụng </w:t>
      </w:r>
      <w:r w:rsidRPr="00F82403">
        <w:rPr>
          <w:lang w:val="vi-VN"/>
        </w:rPr>
        <w:t>lắp ráp th</w:t>
      </w:r>
      <w:r w:rsidRPr="00C56511">
        <w:rPr>
          <w:lang w:val="vi-VN"/>
        </w:rPr>
        <w:t>ành</w:t>
      </w:r>
      <w:r w:rsidRPr="00D51600">
        <w:rPr>
          <w:lang w:val="vi-VN"/>
        </w:rPr>
        <w:t xml:space="preserve"> pin hoàn chỉnh (full-cell). Pin </w:t>
      </w:r>
      <w:r w:rsidRPr="00C56511">
        <w:rPr>
          <w:lang w:val="vi-VN"/>
        </w:rPr>
        <w:t>C</w:t>
      </w:r>
      <w:r w:rsidRPr="00071DDB">
        <w:rPr>
          <w:lang w:val="vi-VN"/>
        </w:rPr>
        <w:t>/</w:t>
      </w:r>
      <w:r w:rsidRPr="00D51600">
        <w:rPr>
          <w:lang w:val="vi-VN"/>
        </w:rPr>
        <w:t>SiO</w:t>
      </w:r>
      <w:r w:rsidRPr="00C56511">
        <w:rPr>
          <w:vertAlign w:val="subscript"/>
          <w:lang w:val="vi-VN"/>
        </w:rPr>
        <w:t>2</w:t>
      </w:r>
      <w:r w:rsidRPr="00D51600">
        <w:rPr>
          <w:lang w:val="vi-VN"/>
        </w:rPr>
        <w:t>‖LFP được lắp ráp với các tỉ lệ N/P khác nhau (1</w:t>
      </w:r>
      <w:r w:rsidRPr="00071DDB">
        <w:rPr>
          <w:lang w:val="vi-VN"/>
        </w:rPr>
        <w:t>,</w:t>
      </w:r>
      <w:r w:rsidRPr="00D51600">
        <w:rPr>
          <w:lang w:val="vi-VN"/>
        </w:rPr>
        <w:t>0</w:t>
      </w:r>
      <w:r w:rsidRPr="00071DDB">
        <w:rPr>
          <w:lang w:val="vi-VN"/>
        </w:rPr>
        <w:t xml:space="preserve"> </w:t>
      </w:r>
      <w:r w:rsidRPr="00D51600">
        <w:rPr>
          <w:lang w:val="vi-VN"/>
        </w:rPr>
        <w:t>–</w:t>
      </w:r>
      <w:r w:rsidRPr="00071DDB">
        <w:rPr>
          <w:lang w:val="vi-VN"/>
        </w:rPr>
        <w:t xml:space="preserve"> </w:t>
      </w:r>
      <w:r w:rsidRPr="00D51600">
        <w:rPr>
          <w:lang w:val="vi-VN"/>
        </w:rPr>
        <w:t>1</w:t>
      </w:r>
      <w:r w:rsidRPr="00071DDB">
        <w:rPr>
          <w:lang w:val="vi-VN"/>
        </w:rPr>
        <w:t>,</w:t>
      </w:r>
      <w:r w:rsidRPr="00D51600">
        <w:rPr>
          <w:lang w:val="vi-VN"/>
        </w:rPr>
        <w:t>3), trong đó N/P = 1</w:t>
      </w:r>
      <w:r w:rsidRPr="00684E10">
        <w:rPr>
          <w:lang w:val="vi-VN"/>
        </w:rPr>
        <w:t>,</w:t>
      </w:r>
      <w:r w:rsidRPr="00D51600">
        <w:rPr>
          <w:lang w:val="vi-VN"/>
        </w:rPr>
        <w:t xml:space="preserve">2 cho hiệu suất tối ưu với dung lượng duy trì 45,6% sau 50 chu kỳ. </w:t>
      </w:r>
      <w:r w:rsidRPr="00952E2C">
        <w:rPr>
          <w:lang w:val="vi-VN"/>
        </w:rPr>
        <w:t>Đối với pin Na-ion C/SiO</w:t>
      </w:r>
      <w:r w:rsidRPr="00952E2C">
        <w:rPr>
          <w:vertAlign w:val="subscript"/>
          <w:lang w:val="vi-VN"/>
        </w:rPr>
        <w:t>2</w:t>
      </w:r>
      <w:r w:rsidRPr="00952E2C">
        <w:rPr>
          <w:lang w:val="vi-VN"/>
        </w:rPr>
        <w:t>‖Na</w:t>
      </w:r>
      <w:r w:rsidRPr="00952E2C">
        <w:rPr>
          <w:vertAlign w:val="subscript"/>
          <w:lang w:val="vi-VN"/>
        </w:rPr>
        <w:t>3</w:t>
      </w:r>
      <w:r w:rsidRPr="00952E2C">
        <w:rPr>
          <w:lang w:val="vi-VN"/>
        </w:rPr>
        <w:t>V</w:t>
      </w:r>
      <w:r w:rsidRPr="00952E2C">
        <w:rPr>
          <w:vertAlign w:val="subscript"/>
          <w:lang w:val="vi-VN"/>
        </w:rPr>
        <w:t>2</w:t>
      </w:r>
      <w:r w:rsidRPr="00952E2C">
        <w:rPr>
          <w:lang w:val="vi-VN"/>
        </w:rPr>
        <w:t>(PO</w:t>
      </w:r>
      <w:r w:rsidRPr="00952E2C">
        <w:rPr>
          <w:vertAlign w:val="subscript"/>
          <w:lang w:val="vi-VN"/>
        </w:rPr>
        <w:t>4</w:t>
      </w:r>
      <w:r w:rsidRPr="00952E2C">
        <w:rPr>
          <w:lang w:val="vi-VN"/>
        </w:rPr>
        <w:t>)</w:t>
      </w:r>
      <w:r w:rsidRPr="00952E2C">
        <w:rPr>
          <w:vertAlign w:val="subscript"/>
          <w:lang w:val="vi-VN"/>
        </w:rPr>
        <w:t>3</w:t>
      </w:r>
      <w:r w:rsidRPr="00952E2C">
        <w:rPr>
          <w:lang w:val="vi-VN"/>
        </w:rPr>
        <w:t>, tỷ lệ N/P ≈ 1,2 cũng cho hiệu suất tốt nhất, với dung lượng phóng ban đầu khoảng 125 mAh</w:t>
      </w:r>
      <w:r w:rsidRPr="00995B3F">
        <w:rPr>
          <w:lang w:val="vi-VN"/>
        </w:rPr>
        <w:t>.</w:t>
      </w:r>
      <w:r w:rsidRPr="00952E2C">
        <w:rPr>
          <w:lang w:val="vi-VN"/>
        </w:rPr>
        <w:t>g</w:t>
      </w:r>
      <w:r w:rsidRPr="00995B3F">
        <w:rPr>
          <w:vertAlign w:val="superscript"/>
          <w:lang w:val="vi-VN"/>
        </w:rPr>
        <w:t>-1</w:t>
      </w:r>
      <w:r w:rsidRPr="00952E2C">
        <w:rPr>
          <w:lang w:val="vi-VN"/>
        </w:rPr>
        <w:t xml:space="preserve"> và duy trì ~84% sau 50 chu kỳ</w:t>
      </w:r>
      <w:r w:rsidRPr="00D51600">
        <w:rPr>
          <w:lang w:val="vi-VN"/>
        </w:rPr>
        <w:t xml:space="preserve">. Đặc biệt, pin dạng túi (pouch cell) kích thước 4×6 cm² (40 mAh) sử dụng </w:t>
      </w:r>
      <w:r w:rsidRPr="004F0138">
        <w:rPr>
          <w:lang w:val="vi-VN"/>
        </w:rPr>
        <w:t>cùng loại vật liệu có độ</w:t>
      </w:r>
      <w:r w:rsidRPr="00D51600">
        <w:rPr>
          <w:lang w:val="vi-VN"/>
        </w:rPr>
        <w:t xml:space="preserve"> duy trì 98,5% dung lượng sau 50 chu kỳ, chứng minh tính khả thi của vật liệu khi mở rộng lên quy mô ứng dụng thực tế.</w:t>
      </w:r>
    </w:p>
    <w:p w14:paraId="3816F678" w14:textId="77777777" w:rsidR="00A7125A" w:rsidRPr="00D51600" w:rsidRDefault="00A7125A" w:rsidP="00A7125A">
      <w:pPr>
        <w:spacing w:after="160"/>
        <w:ind w:firstLine="720"/>
        <w:jc w:val="both"/>
        <w:rPr>
          <w:lang w:val="vi-VN"/>
        </w:rPr>
      </w:pPr>
      <w:r w:rsidRPr="00D51600">
        <w:rPr>
          <w:lang w:val="vi-VN"/>
        </w:rPr>
        <w:t>Ngoài ra, vật liệu Mn</w:t>
      </w:r>
      <w:r w:rsidRPr="00BD5E1F">
        <w:rPr>
          <w:vertAlign w:val="subscript"/>
          <w:lang w:val="vi-VN"/>
        </w:rPr>
        <w:t>7</w:t>
      </w:r>
      <w:r w:rsidRPr="00D51600">
        <w:rPr>
          <w:lang w:val="vi-VN"/>
        </w:rPr>
        <w:t>O</w:t>
      </w:r>
      <w:r w:rsidRPr="00AD2AC0">
        <w:rPr>
          <w:vertAlign w:val="subscript"/>
          <w:lang w:val="vi-VN"/>
        </w:rPr>
        <w:t>8</w:t>
      </w:r>
      <w:r w:rsidRPr="00D51600">
        <w:rPr>
          <w:lang w:val="vi-VN"/>
        </w:rPr>
        <w:t>SiO</w:t>
      </w:r>
      <w:r w:rsidRPr="00AD2AC0">
        <w:rPr>
          <w:vertAlign w:val="subscript"/>
          <w:lang w:val="vi-VN"/>
        </w:rPr>
        <w:t>4</w:t>
      </w:r>
      <w:r w:rsidRPr="00D51600">
        <w:rPr>
          <w:lang w:val="vi-VN"/>
        </w:rPr>
        <w:t xml:space="preserve"> được khảo sát như một hướng</w:t>
      </w:r>
      <w:r w:rsidRPr="00AD2AC0">
        <w:rPr>
          <w:lang w:val="vi-VN"/>
        </w:rPr>
        <w:t xml:space="preserve"> biến tính vật liệ</w:t>
      </w:r>
      <w:r w:rsidRPr="0017621A">
        <w:rPr>
          <w:lang w:val="vi-VN"/>
        </w:rPr>
        <w:t>u</w:t>
      </w:r>
      <w:r w:rsidRPr="00D51600">
        <w:rPr>
          <w:lang w:val="vi-VN"/>
        </w:rPr>
        <w:t xml:space="preserve"> </w:t>
      </w:r>
      <w:r w:rsidRPr="00BD5E1F">
        <w:rPr>
          <w:lang w:val="vi-VN"/>
        </w:rPr>
        <w:t>mới cho pin sạc Li</w:t>
      </w:r>
      <w:r w:rsidRPr="00D51600">
        <w:rPr>
          <w:lang w:val="vi-VN"/>
        </w:rPr>
        <w:t>-ion, cấu trúc braunite ổn định và khả năng lưu trữ ion tốt, mở ra tiềm năng cho các nghiên cứu tiếp theo.</w:t>
      </w:r>
    </w:p>
    <w:p w14:paraId="11B92DCF" w14:textId="77777777" w:rsidR="00A7125A" w:rsidRPr="00A7125A" w:rsidRDefault="00A7125A" w:rsidP="00A7125A">
      <w:pPr>
        <w:jc w:val="both"/>
        <w:rPr>
          <w:lang w:val="vi-VN"/>
        </w:rPr>
      </w:pPr>
      <w:r w:rsidRPr="00A7125A">
        <w:rPr>
          <w:b/>
          <w:bCs/>
          <w:lang w:val="vi-VN"/>
        </w:rPr>
        <w:t>2. NHỮNG KẾT QUẢ MỚI CỦA LUẬN ÁN</w:t>
      </w:r>
      <w:r w:rsidRPr="00A7125A">
        <w:rPr>
          <w:lang w:val="vi-VN"/>
        </w:rPr>
        <w:t>:</w:t>
      </w:r>
    </w:p>
    <w:p w14:paraId="081F12E1" w14:textId="77777777" w:rsidR="00A7125A" w:rsidRPr="00F76583" w:rsidRDefault="00A7125A" w:rsidP="00A7125A">
      <w:pPr>
        <w:tabs>
          <w:tab w:val="left" w:pos="360"/>
          <w:tab w:val="right" w:leader="hyphen" w:pos="9072"/>
        </w:tabs>
        <w:jc w:val="both"/>
        <w:rPr>
          <w:bCs/>
          <w:lang w:val="vi-VN"/>
        </w:rPr>
      </w:pPr>
      <w:bookmarkStart w:id="1" w:name="_Hlk56462021"/>
      <w:r w:rsidRPr="00A7125A">
        <w:rPr>
          <w:bCs/>
          <w:lang w:val="vi-VN"/>
        </w:rPr>
        <w:tab/>
      </w:r>
      <w:r w:rsidRPr="00F76583">
        <w:rPr>
          <w:bCs/>
          <w:lang w:val="vi-VN"/>
        </w:rPr>
        <w:t>Luận án đã tập trung nghiên cứu, tổng hợp và đánh giá các vật liệu có tiền chất từ SiO</w:t>
      </w:r>
      <w:r w:rsidRPr="00A53653">
        <w:rPr>
          <w:bCs/>
          <w:vertAlign w:val="subscript"/>
          <w:lang w:val="vi-VN"/>
        </w:rPr>
        <w:t>2</w:t>
      </w:r>
      <w:r w:rsidRPr="00F76583">
        <w:rPr>
          <w:bCs/>
          <w:lang w:val="vi-VN"/>
        </w:rPr>
        <w:t xml:space="preserve"> nhằm ứng dụng làm điện cực âm cho pin sạc Li-ion và Na-ion, hướng đến mục tiêu khắc phục những hạn chế cố hữu của vật liệu SiO</w:t>
      </w:r>
      <w:r w:rsidRPr="00A53653">
        <w:rPr>
          <w:bCs/>
          <w:vertAlign w:val="subscript"/>
          <w:lang w:val="vi-VN"/>
        </w:rPr>
        <w:t>2</w:t>
      </w:r>
      <w:r w:rsidRPr="00F76583">
        <w:rPr>
          <w:bCs/>
          <w:lang w:val="vi-VN"/>
        </w:rPr>
        <w:t xml:space="preserve"> và</w:t>
      </w:r>
      <w:r w:rsidRPr="00A7125A">
        <w:rPr>
          <w:bCs/>
          <w:lang w:val="vi-VN"/>
        </w:rPr>
        <w:t xml:space="preserve"> góp phần trong sự phát triển công nghệ pin sạc tại Việt Nam</w:t>
      </w:r>
      <w:r w:rsidRPr="00F76583">
        <w:rPr>
          <w:bCs/>
          <w:lang w:val="vi-VN"/>
        </w:rPr>
        <w:t>. Các kết quả chính của luận án có thể tóm tắt như sau:</w:t>
      </w:r>
    </w:p>
    <w:p w14:paraId="2B23E974" w14:textId="77777777" w:rsidR="00A7125A" w:rsidRPr="0075111F" w:rsidRDefault="00A7125A" w:rsidP="00A7125A">
      <w:pPr>
        <w:pStyle w:val="ListParagraph"/>
        <w:numPr>
          <w:ilvl w:val="0"/>
          <w:numId w:val="3"/>
        </w:numPr>
        <w:tabs>
          <w:tab w:val="left" w:pos="360"/>
        </w:tabs>
        <w:spacing w:before="60" w:after="70" w:line="276" w:lineRule="auto"/>
        <w:jc w:val="both"/>
        <w:rPr>
          <w:bCs/>
          <w:lang w:val="vi-VN"/>
        </w:rPr>
      </w:pPr>
      <w:r w:rsidRPr="002C4DD0">
        <w:rPr>
          <w:bCs/>
          <w:lang w:val="vi-VN"/>
        </w:rPr>
        <w:t>Vật liệu C/SiO</w:t>
      </w:r>
      <w:r w:rsidRPr="002C4DD0">
        <w:rPr>
          <w:bCs/>
          <w:vertAlign w:val="subscript"/>
          <w:lang w:val="vi-VN"/>
        </w:rPr>
        <w:t>2</w:t>
      </w:r>
      <w:r w:rsidRPr="002C4DD0">
        <w:rPr>
          <w:bCs/>
          <w:lang w:val="vi-VN"/>
        </w:rPr>
        <w:t xml:space="preserve"> đã được tổng hợp thành công bằng phương pháp hoạt hóa hóa học và nhiệt phân, cho cấu trúc xốp, dẫn điện tốt, ổn định về cơ học.</w:t>
      </w:r>
    </w:p>
    <w:p w14:paraId="1BBFC4F6" w14:textId="77777777" w:rsidR="00A7125A" w:rsidRPr="0075111F" w:rsidRDefault="00A7125A" w:rsidP="00A7125A">
      <w:pPr>
        <w:pStyle w:val="ListParagraph"/>
        <w:numPr>
          <w:ilvl w:val="0"/>
          <w:numId w:val="3"/>
        </w:numPr>
        <w:tabs>
          <w:tab w:val="left" w:pos="360"/>
        </w:tabs>
        <w:spacing w:before="60" w:after="70"/>
        <w:jc w:val="both"/>
        <w:rPr>
          <w:bCs/>
          <w:lang w:val="vi-VN"/>
        </w:rPr>
      </w:pPr>
      <w:r w:rsidRPr="0075111F">
        <w:rPr>
          <w:lang w:val="vi-VN"/>
        </w:rPr>
        <w:t>Việc phối trộn thêm graphene và nano bạc (AgNPs) đã</w:t>
      </w:r>
      <w:r w:rsidRPr="0075111F">
        <w:rPr>
          <w:bCs/>
          <w:lang w:val="vi-VN"/>
        </w:rPr>
        <w:t xml:space="preserve"> giúp hình thành mạng dẫn điện liên tục, tăng khả năng khuếch tán ion Li⁺/Na⁺ và giảm điện trở truyền điện tích (R</w:t>
      </w:r>
      <w:r w:rsidRPr="0075111F">
        <w:rPr>
          <w:bCs/>
          <w:vertAlign w:val="subscript"/>
          <w:lang w:val="vi-VN"/>
        </w:rPr>
        <w:t>ct</w:t>
      </w:r>
      <w:r w:rsidRPr="0075111F">
        <w:rPr>
          <w:bCs/>
          <w:lang w:val="vi-VN"/>
        </w:rPr>
        <w:t xml:space="preserve">). </w:t>
      </w:r>
    </w:p>
    <w:p w14:paraId="26F3BF3A" w14:textId="77777777" w:rsidR="00A7125A" w:rsidRPr="0075111F" w:rsidRDefault="00A7125A" w:rsidP="00A7125A">
      <w:pPr>
        <w:pStyle w:val="ListParagraph"/>
        <w:numPr>
          <w:ilvl w:val="0"/>
          <w:numId w:val="3"/>
        </w:numPr>
        <w:tabs>
          <w:tab w:val="left" w:pos="360"/>
        </w:tabs>
        <w:spacing w:before="60" w:after="70"/>
        <w:jc w:val="both"/>
        <w:rPr>
          <w:bCs/>
          <w:lang w:val="vi-VN"/>
        </w:rPr>
      </w:pPr>
      <w:r w:rsidRPr="0075111F">
        <w:rPr>
          <w:bCs/>
          <w:lang w:val="vi-VN"/>
        </w:rPr>
        <w:t>Vật liệu Mn</w:t>
      </w:r>
      <w:r w:rsidRPr="0075111F">
        <w:rPr>
          <w:bCs/>
          <w:vertAlign w:val="subscript"/>
          <w:lang w:val="vi-VN"/>
        </w:rPr>
        <w:t>7</w:t>
      </w:r>
      <w:r w:rsidRPr="0075111F">
        <w:rPr>
          <w:bCs/>
          <w:lang w:val="vi-VN"/>
        </w:rPr>
        <w:t>O</w:t>
      </w:r>
      <w:r w:rsidRPr="0075111F">
        <w:rPr>
          <w:bCs/>
          <w:vertAlign w:val="subscript"/>
          <w:lang w:val="vi-VN"/>
        </w:rPr>
        <w:t>8</w:t>
      </w:r>
      <w:r w:rsidRPr="0075111F">
        <w:rPr>
          <w:bCs/>
          <w:lang w:val="vi-VN"/>
        </w:rPr>
        <w:t>SiO</w:t>
      </w:r>
      <w:r w:rsidRPr="0075111F">
        <w:rPr>
          <w:bCs/>
          <w:vertAlign w:val="subscript"/>
          <w:lang w:val="vi-VN"/>
        </w:rPr>
        <w:t>4</w:t>
      </w:r>
      <w:r w:rsidRPr="0075111F">
        <w:rPr>
          <w:bCs/>
          <w:lang w:val="vi-VN"/>
        </w:rPr>
        <w:t xml:space="preserve"> đã được tổng hợp thành công bằng phương pháp phản ứng pha rắn giữa MnO</w:t>
      </w:r>
      <w:r w:rsidRPr="0075111F">
        <w:rPr>
          <w:bCs/>
          <w:vertAlign w:val="subscript"/>
          <w:lang w:val="vi-VN"/>
        </w:rPr>
        <w:t>2</w:t>
      </w:r>
      <w:r w:rsidRPr="0075111F">
        <w:rPr>
          <w:bCs/>
          <w:lang w:val="vi-VN"/>
        </w:rPr>
        <w:t xml:space="preserve"> và SiO</w:t>
      </w:r>
      <w:r w:rsidRPr="0075111F">
        <w:rPr>
          <w:bCs/>
          <w:vertAlign w:val="subscript"/>
          <w:lang w:val="vi-VN"/>
        </w:rPr>
        <w:t>2</w:t>
      </w:r>
      <w:r w:rsidRPr="00E808E4">
        <w:rPr>
          <w:bCs/>
          <w:lang w:val="vi-VN"/>
        </w:rPr>
        <w:t xml:space="preserve">. </w:t>
      </w:r>
      <w:r w:rsidRPr="0075111F">
        <w:rPr>
          <w:bCs/>
          <w:lang w:val="vi-VN"/>
        </w:rPr>
        <w:t>Vật liệu thể hiện cặp phản ứng oxi hóa–khử thuận nghịch Mn</w:t>
      </w:r>
      <w:r w:rsidRPr="00BE0949">
        <w:rPr>
          <w:bCs/>
          <w:vertAlign w:val="superscript"/>
          <w:lang w:val="vi-VN"/>
        </w:rPr>
        <w:t>4+</w:t>
      </w:r>
      <w:r w:rsidRPr="0075111F">
        <w:rPr>
          <w:bCs/>
          <w:lang w:val="vi-VN"/>
        </w:rPr>
        <w:t>/Mn</w:t>
      </w:r>
      <w:r w:rsidRPr="00BE0949">
        <w:rPr>
          <w:bCs/>
          <w:vertAlign w:val="superscript"/>
          <w:lang w:val="vi-VN"/>
        </w:rPr>
        <w:t>3+</w:t>
      </w:r>
      <w:r w:rsidRPr="0075111F">
        <w:rPr>
          <w:bCs/>
          <w:lang w:val="vi-VN"/>
        </w:rPr>
        <w:t>↔</w:t>
      </w:r>
      <w:r w:rsidRPr="00BE0949">
        <w:rPr>
          <w:bCs/>
          <w:lang w:val="vi-VN"/>
        </w:rPr>
        <w:t xml:space="preserve"> </w:t>
      </w:r>
      <w:r w:rsidRPr="0075111F">
        <w:rPr>
          <w:bCs/>
          <w:lang w:val="vi-VN"/>
        </w:rPr>
        <w:t>Mn</w:t>
      </w:r>
      <w:r w:rsidRPr="00BE0949">
        <w:rPr>
          <w:bCs/>
          <w:vertAlign w:val="superscript"/>
          <w:lang w:val="vi-VN"/>
        </w:rPr>
        <w:t>2+</w:t>
      </w:r>
      <w:r w:rsidRPr="0075111F">
        <w:rPr>
          <w:bCs/>
          <w:lang w:val="vi-VN"/>
        </w:rPr>
        <w:t>, dung lượng ban đầu đạt 860 mAh.g</w:t>
      </w:r>
      <w:r w:rsidRPr="0075111F">
        <w:rPr>
          <w:bCs/>
          <w:vertAlign w:val="superscript"/>
          <w:lang w:val="vi-VN"/>
        </w:rPr>
        <w:t>-1</w:t>
      </w:r>
      <w:r w:rsidRPr="0075111F">
        <w:rPr>
          <w:bCs/>
          <w:lang w:val="vi-VN"/>
        </w:rPr>
        <w:t xml:space="preserve"> và giữ được 160 mAh.g</w:t>
      </w:r>
      <w:r w:rsidRPr="0075111F">
        <w:rPr>
          <w:bCs/>
          <w:vertAlign w:val="superscript"/>
          <w:lang w:val="vi-VN"/>
        </w:rPr>
        <w:t>-1</w:t>
      </w:r>
      <w:r w:rsidRPr="0075111F">
        <w:rPr>
          <w:bCs/>
          <w:lang w:val="vi-VN"/>
        </w:rPr>
        <w:t xml:space="preserve"> sau 100 chu kỳ, khẳng định khả năng ứng dụng của silicat mangan trong pin sạc Li-ion.</w:t>
      </w:r>
    </w:p>
    <w:p w14:paraId="6FFBCDD6" w14:textId="77777777" w:rsidR="00A7125A" w:rsidRPr="0075111F" w:rsidRDefault="00A7125A" w:rsidP="00A7125A">
      <w:pPr>
        <w:pStyle w:val="ListParagraph"/>
        <w:numPr>
          <w:ilvl w:val="0"/>
          <w:numId w:val="3"/>
        </w:numPr>
        <w:tabs>
          <w:tab w:val="left" w:pos="360"/>
        </w:tabs>
        <w:spacing w:before="60" w:after="70"/>
        <w:jc w:val="both"/>
        <w:rPr>
          <w:bCs/>
          <w:lang w:val="vi-VN"/>
        </w:rPr>
      </w:pPr>
      <w:r w:rsidRPr="0075111F">
        <w:t>Lắp ráp và đánh giá pin hoàn chỉnh (</w:t>
      </w:r>
      <w:proofErr w:type="gramStart"/>
      <w:r w:rsidRPr="0075111F">
        <w:t>full-cell</w:t>
      </w:r>
      <w:proofErr w:type="gramEnd"/>
      <w:r w:rsidRPr="0075111F">
        <w:t>):</w:t>
      </w:r>
    </w:p>
    <w:p w14:paraId="2A148CAB" w14:textId="77777777" w:rsidR="00A7125A" w:rsidRPr="0075111F" w:rsidRDefault="00A7125A" w:rsidP="00A7125A">
      <w:pPr>
        <w:pStyle w:val="ListParagraph"/>
        <w:tabs>
          <w:tab w:val="left" w:pos="360"/>
        </w:tabs>
        <w:rPr>
          <w:bCs/>
          <w:lang w:val="vi-VN"/>
        </w:rPr>
      </w:pPr>
      <w:r w:rsidRPr="0075111F">
        <w:rPr>
          <w:bCs/>
          <w:lang w:val="vi-VN"/>
        </w:rPr>
        <w:lastRenderedPageBreak/>
        <w:t>+ Pin hoàn chỉnh C/SiO</w:t>
      </w:r>
      <w:r w:rsidRPr="0075111F">
        <w:rPr>
          <w:bCs/>
          <w:vertAlign w:val="subscript"/>
          <w:lang w:val="vi-VN"/>
        </w:rPr>
        <w:t>2</w:t>
      </w:r>
      <w:r w:rsidRPr="0075111F">
        <w:rPr>
          <w:bCs/>
          <w:lang w:val="vi-VN"/>
        </w:rPr>
        <w:t>‖LFP cho thấy tỉ lệ N/P = 1,2 là tối ưu, với hiệu suất Coulombic đạt 96% và khả năng duy trì dung lượng 45,6% sau 50 chu kỳ.</w:t>
      </w:r>
    </w:p>
    <w:p w14:paraId="716554C2" w14:textId="77777777" w:rsidR="00A7125A" w:rsidRPr="0075111F" w:rsidRDefault="00A7125A" w:rsidP="00A7125A">
      <w:pPr>
        <w:pStyle w:val="ListParagraph"/>
        <w:tabs>
          <w:tab w:val="left" w:pos="360"/>
        </w:tabs>
        <w:ind w:left="360"/>
        <w:rPr>
          <w:bCs/>
          <w:lang w:val="vi-VN"/>
        </w:rPr>
      </w:pPr>
      <w:r w:rsidRPr="0075111F">
        <w:rPr>
          <w:bCs/>
          <w:lang w:val="vi-VN"/>
        </w:rPr>
        <w:tab/>
        <w:t xml:space="preserve">+ </w:t>
      </w:r>
      <w:r w:rsidRPr="002C4DD0">
        <w:rPr>
          <w:bCs/>
          <w:lang w:val="vi-VN"/>
        </w:rPr>
        <w:t>Khi vật liệu C/SiO</w:t>
      </w:r>
      <w:r w:rsidRPr="002C4DD0">
        <w:rPr>
          <w:bCs/>
          <w:vertAlign w:val="subscript"/>
          <w:lang w:val="vi-VN"/>
        </w:rPr>
        <w:t xml:space="preserve">2 </w:t>
      </w:r>
      <w:r w:rsidRPr="002C4DD0">
        <w:rPr>
          <w:bCs/>
          <w:lang w:val="vi-VN"/>
        </w:rPr>
        <w:t>được phối trộn với tỷ lệ 5 wt% C/SiO</w:t>
      </w:r>
      <w:r w:rsidRPr="002C4DD0">
        <w:rPr>
          <w:bCs/>
          <w:vertAlign w:val="subscript"/>
          <w:lang w:val="vi-VN"/>
        </w:rPr>
        <w:t>2</w:t>
      </w:r>
      <w:r w:rsidRPr="002C4DD0">
        <w:rPr>
          <w:bCs/>
          <w:lang w:val="vi-VN"/>
        </w:rPr>
        <w:t xml:space="preserve"> + 95 wt% graphite, pin hoàn chỉnh với LFP</w:t>
      </w:r>
      <w:r w:rsidRPr="002C4DD0">
        <w:rPr>
          <w:b/>
          <w:bCs/>
          <w:lang w:val="vi-VN"/>
        </w:rPr>
        <w:t xml:space="preserve"> </w:t>
      </w:r>
      <w:r w:rsidRPr="002C4DD0">
        <w:rPr>
          <w:bCs/>
          <w:lang w:val="vi-VN"/>
        </w:rPr>
        <w:t>đạt dung lượng cao hơn (100,4 mAh.g</w:t>
      </w:r>
      <w:r w:rsidRPr="002C4DD0">
        <w:rPr>
          <w:bCs/>
          <w:vertAlign w:val="superscript"/>
          <w:lang w:val="vi-VN"/>
        </w:rPr>
        <w:t>-1</w:t>
      </w:r>
      <w:r w:rsidRPr="002C4DD0">
        <w:rPr>
          <w:bCs/>
          <w:lang w:val="vi-VN"/>
        </w:rPr>
        <w:t xml:space="preserve"> sau 50 chu kỳ) và độ bền chu kỳ cải thiện rõ rệt nhờ cơ chế hiệp đồng giữa graphite và C/SiO</w:t>
      </w:r>
      <w:r w:rsidRPr="002C4DD0">
        <w:rPr>
          <w:bCs/>
          <w:vertAlign w:val="subscript"/>
          <w:lang w:val="vi-VN"/>
        </w:rPr>
        <w:t>2</w:t>
      </w:r>
      <w:r w:rsidRPr="002C4DD0">
        <w:rPr>
          <w:bCs/>
          <w:lang w:val="vi-VN"/>
        </w:rPr>
        <w:t>, giúp hạn chế giãn nở thể tích và ổn định lớp SEI.</w:t>
      </w:r>
    </w:p>
    <w:p w14:paraId="5771921B" w14:textId="77777777" w:rsidR="00A7125A" w:rsidRPr="00A7125A" w:rsidRDefault="00A7125A" w:rsidP="00A7125A">
      <w:pPr>
        <w:pStyle w:val="ListParagraph"/>
        <w:tabs>
          <w:tab w:val="left" w:pos="360"/>
        </w:tabs>
        <w:ind w:left="360"/>
        <w:rPr>
          <w:bCs/>
          <w:lang w:val="vi-VN"/>
        </w:rPr>
      </w:pPr>
      <w:r w:rsidRPr="00A7125A">
        <w:rPr>
          <w:bCs/>
          <w:lang w:val="vi-VN"/>
        </w:rPr>
        <w:tab/>
        <w:t xml:space="preserve">+ </w:t>
      </w:r>
      <w:r w:rsidRPr="002C4DD0">
        <w:rPr>
          <w:bCs/>
          <w:lang w:val="vi-VN"/>
        </w:rPr>
        <w:t>Với pin hoàn chỉnh C/SiO</w:t>
      </w:r>
      <w:r w:rsidRPr="002C4DD0">
        <w:rPr>
          <w:bCs/>
          <w:vertAlign w:val="subscript"/>
          <w:lang w:val="vi-VN"/>
        </w:rPr>
        <w:t>2</w:t>
      </w:r>
      <w:r w:rsidRPr="002C4DD0">
        <w:rPr>
          <w:bCs/>
          <w:lang w:val="vi-VN"/>
        </w:rPr>
        <w:t>‖NVP, quá trình tiền natri hóa (pre-sodiation) đã giúp giảm đáng kể sự bất thuận nghịch dung lượng ở chu kỳ đầu tiên, mở ra khả năng ứng dụng vật liệu C/SiO</w:t>
      </w:r>
      <w:r w:rsidRPr="002C4DD0">
        <w:rPr>
          <w:bCs/>
          <w:vertAlign w:val="subscript"/>
          <w:lang w:val="vi-VN"/>
        </w:rPr>
        <w:t>2</w:t>
      </w:r>
      <w:r w:rsidRPr="002C4DD0">
        <w:rPr>
          <w:bCs/>
          <w:lang w:val="vi-VN"/>
        </w:rPr>
        <w:t xml:space="preserve"> cho pin Na-ion trong tương lai.</w:t>
      </w:r>
      <w:bookmarkEnd w:id="1"/>
    </w:p>
    <w:p w14:paraId="3AFF0AEC" w14:textId="77777777" w:rsidR="00A7125A" w:rsidRPr="00A7125A" w:rsidRDefault="00A7125A" w:rsidP="00A7125A">
      <w:pPr>
        <w:jc w:val="both"/>
        <w:rPr>
          <w:lang w:val="vi-VN"/>
        </w:rPr>
      </w:pPr>
      <w:r w:rsidRPr="00A7125A">
        <w:rPr>
          <w:b/>
          <w:bCs/>
          <w:lang w:val="vi-VN"/>
        </w:rPr>
        <w:t>3.</w:t>
      </w:r>
      <w:r w:rsidRPr="00A7125A">
        <w:rPr>
          <w:lang w:val="vi-VN"/>
        </w:rPr>
        <w:t xml:space="preserve"> </w:t>
      </w:r>
      <w:r w:rsidRPr="00A7125A">
        <w:rPr>
          <w:b/>
          <w:bCs/>
          <w:lang w:val="vi-VN"/>
        </w:rPr>
        <w:t>CÁC ỨNG DỤNG/ KHẢ NĂNG ỨNG DỤNG TRONG THỰC TIỄN HAY NHỮNG VẤN ĐỀ CÒN BỎ NGỎ CẦN TIẾP TỤC NGHIÊN CỨU</w:t>
      </w:r>
      <w:r w:rsidRPr="00A7125A">
        <w:rPr>
          <w:lang w:val="vi-VN"/>
        </w:rPr>
        <w:t xml:space="preserve"> </w:t>
      </w:r>
    </w:p>
    <w:p w14:paraId="6552D5E6" w14:textId="77777777" w:rsidR="00A7125A" w:rsidRPr="00A7125A" w:rsidRDefault="00A7125A" w:rsidP="00A7125A">
      <w:pPr>
        <w:ind w:firstLine="720"/>
        <w:jc w:val="both"/>
        <w:rPr>
          <w:lang w:val="vi-VN"/>
        </w:rPr>
      </w:pPr>
      <w:r w:rsidRPr="00A7125A">
        <w:rPr>
          <w:lang w:val="vi-VN"/>
        </w:rPr>
        <w:t>Các kết quả nghiên cứu cho thấy vật liệu C/SiO</w:t>
      </w:r>
      <w:r w:rsidRPr="00A7125A">
        <w:rPr>
          <w:vertAlign w:val="subscript"/>
          <w:lang w:val="vi-VN"/>
        </w:rPr>
        <w:t>2</w:t>
      </w:r>
      <w:r w:rsidRPr="00A7125A">
        <w:rPr>
          <w:lang w:val="vi-VN"/>
        </w:rPr>
        <w:t>, C/SiO</w:t>
      </w:r>
      <w:r w:rsidRPr="00A7125A">
        <w:rPr>
          <w:vertAlign w:val="subscript"/>
          <w:lang w:val="vi-VN"/>
        </w:rPr>
        <w:t>2</w:t>
      </w:r>
      <w:r w:rsidRPr="00A7125A">
        <w:rPr>
          <w:lang w:val="vi-VN"/>
        </w:rPr>
        <w:t>/graphene và C/SiO</w:t>
      </w:r>
      <w:r w:rsidRPr="00A7125A">
        <w:rPr>
          <w:vertAlign w:val="subscript"/>
          <w:lang w:val="vi-VN"/>
        </w:rPr>
        <w:t>2</w:t>
      </w:r>
      <w:r w:rsidRPr="00A7125A">
        <w:rPr>
          <w:lang w:val="vi-VN"/>
        </w:rPr>
        <w:t>/Ag được tổng hợp từ nguồn sinh khối vỏ trấu có tiềm năng ứng dụng thực tiễn trong lĩnh vực lưu trữ năng lượng, đặc biệt là pin sạc Li-ion và Na-ion thế hệ mới. Với ưu điểm nổi bật là nguồn nguyên liệu rẻ, quy trình tổng hợp đơn giản và thân thiện môi trường, các vật liệu này có thể góp phần xây dựng chuỗi cung ứng pin bền vững tại Việt Nam, đồng thời tận dụng hiệu quả phụ phẩm nông nghiệp theo hướng kinh tế tuần hoàn.</w:t>
      </w:r>
    </w:p>
    <w:p w14:paraId="35E4D469" w14:textId="77777777" w:rsidR="00A7125A" w:rsidRDefault="00A7125A" w:rsidP="00A7125A">
      <w:pPr>
        <w:ind w:firstLine="720"/>
        <w:jc w:val="both"/>
      </w:pPr>
      <w:r w:rsidRPr="00A7125A">
        <w:rPr>
          <w:lang w:val="vi-VN"/>
        </w:rPr>
        <w:t>Tuy nhiên, bên cạnh những kết quả đạt được, vẫn còn nhiều vấn đề cần tiếp tục nghiên cứu và hoàn thiện. Trước hết, hiệu suất coulombic và độ bền chu kỳ của các vật liệu C/SiO</w:t>
      </w:r>
      <w:r w:rsidRPr="00A7125A">
        <w:rPr>
          <w:vertAlign w:val="subscript"/>
          <w:lang w:val="vi-VN"/>
        </w:rPr>
        <w:t>2</w:t>
      </w:r>
      <w:r w:rsidRPr="00A7125A">
        <w:rPr>
          <w:lang w:val="vi-VN"/>
        </w:rPr>
        <w:t xml:space="preserve"> còn hạn chế, đặc biệt là tổn hao dung lượng ban đầu lớn do hình thành lớp SEI không ổn định và phản ứng không thuận nghịch giữa Na/Li với SiO</w:t>
      </w:r>
      <w:r w:rsidRPr="00A7125A">
        <w:rPr>
          <w:vertAlign w:val="subscript"/>
          <w:lang w:val="vi-VN"/>
        </w:rPr>
        <w:t>2</w:t>
      </w:r>
      <w:r w:rsidRPr="00A7125A">
        <w:rPr>
          <w:lang w:val="vi-VN"/>
        </w:rPr>
        <w:t>. Trong quá trình chuyển giao quy mô công nghiệp, cần chú trọng đến khả năng thu hồi hóa chất (như KOH), đồng nhất kích thước hạt, cũng như giảm năng lượng tiêu thụ trong sản xuất – hiện nay, theo các báo cáo quốc tế, trung bình cần 20–40 kWh năng lượng để tạo ra 1 kWh dung lượng pin. Cuối cùng, hướng nghiên cứu tương lai nên tập trung vào việc kết hợp vật liệu C/SiO</w:t>
      </w:r>
      <w:r w:rsidRPr="00A7125A">
        <w:rPr>
          <w:vertAlign w:val="subscript"/>
          <w:lang w:val="vi-VN"/>
        </w:rPr>
        <w:t>2</w:t>
      </w:r>
      <w:r w:rsidRPr="00A7125A">
        <w:rPr>
          <w:lang w:val="vi-VN"/>
        </w:rPr>
        <w:t xml:space="preserve"> với các pha dẫn điện như graphene, bạc hoặc MnO</w:t>
      </w:r>
      <w:r w:rsidRPr="00A7125A">
        <w:rPr>
          <w:vertAlign w:val="subscript"/>
          <w:lang w:val="vi-VN"/>
        </w:rPr>
        <w:t>x</w:t>
      </w:r>
      <w:r w:rsidRPr="00A7125A">
        <w:rPr>
          <w:lang w:val="vi-VN"/>
        </w:rPr>
        <w:t xml:space="preserve"> nhằm tạo mạng dẫn lai ổn định hơn, đồng thời mở rộng nguồn tiền chất sinh khối khác như tre, mía, dừa hoặc bã cà phê để đa dạng hóa nguyên liệu đầu vào. Những hướng nghiên cứu này không chỉ góp phần hoàn thiện vật liệu anode trên cơ sở SiO</w:t>
      </w:r>
      <w:r w:rsidRPr="00A7125A">
        <w:rPr>
          <w:vertAlign w:val="subscript"/>
          <w:lang w:val="vi-VN"/>
        </w:rPr>
        <w:t>2</w:t>
      </w:r>
      <w:r w:rsidRPr="00A7125A">
        <w:rPr>
          <w:lang w:val="vi-VN"/>
        </w:rPr>
        <w:t xml:space="preserve"> mà còn mở ra triển vọng phát triển pin năng lượng xanh, giá thành thấp và bền vững cho tương lai.</w:t>
      </w:r>
    </w:p>
    <w:p w14:paraId="3272B122" w14:textId="77777777" w:rsidR="00EF33BF" w:rsidRPr="00EF33BF" w:rsidRDefault="00EF33BF" w:rsidP="00A7125A">
      <w:pPr>
        <w:ind w:firstLine="720"/>
        <w:jc w:val="both"/>
      </w:pPr>
    </w:p>
    <w:tbl>
      <w:tblPr>
        <w:tblW w:w="0" w:type="auto"/>
        <w:tblLook w:val="01E0" w:firstRow="1" w:lastRow="1" w:firstColumn="1" w:lastColumn="1" w:noHBand="0" w:noVBand="0"/>
      </w:tblPr>
      <w:tblGrid>
        <w:gridCol w:w="4773"/>
        <w:gridCol w:w="4776"/>
      </w:tblGrid>
      <w:tr w:rsidR="00D21224" w:rsidRPr="00835F5B" w14:paraId="65CA9EBD" w14:textId="77777777" w:rsidTr="00493EF3">
        <w:tc>
          <w:tcPr>
            <w:tcW w:w="5094" w:type="dxa"/>
          </w:tcPr>
          <w:p w14:paraId="51FF9ADA" w14:textId="067C891C" w:rsidR="00D21224" w:rsidRPr="00835F5B" w:rsidRDefault="00D21224" w:rsidP="00493EF3">
            <w:pPr>
              <w:jc w:val="center"/>
              <w:rPr>
                <w:b/>
              </w:rPr>
            </w:pPr>
            <w:r w:rsidRPr="00835F5B">
              <w:rPr>
                <w:b/>
              </w:rPr>
              <w:t xml:space="preserve">TẬP THỂ CÁN BỘ HƯỚNG DẪN </w:t>
            </w:r>
          </w:p>
        </w:tc>
        <w:tc>
          <w:tcPr>
            <w:tcW w:w="5094" w:type="dxa"/>
          </w:tcPr>
          <w:p w14:paraId="55E489C4" w14:textId="516ABA5E" w:rsidR="00D21224" w:rsidRPr="00835F5B" w:rsidRDefault="00D21224" w:rsidP="00493EF3">
            <w:pPr>
              <w:jc w:val="center"/>
              <w:rPr>
                <w:b/>
              </w:rPr>
            </w:pPr>
            <w:r w:rsidRPr="00835F5B">
              <w:rPr>
                <w:b/>
              </w:rPr>
              <w:t xml:space="preserve">NGHIÊN CỨU SINH </w:t>
            </w:r>
          </w:p>
          <w:p w14:paraId="1F92109C" w14:textId="77777777" w:rsidR="00D21224" w:rsidRPr="00835F5B" w:rsidRDefault="00D21224" w:rsidP="00493EF3">
            <w:pPr>
              <w:jc w:val="center"/>
            </w:pPr>
          </w:p>
          <w:p w14:paraId="4193E978" w14:textId="77777777" w:rsidR="00D21224" w:rsidRPr="00835F5B" w:rsidRDefault="00D21224" w:rsidP="00493EF3">
            <w:pPr>
              <w:jc w:val="center"/>
            </w:pPr>
          </w:p>
          <w:p w14:paraId="62706E4B" w14:textId="77777777" w:rsidR="00D21224" w:rsidRPr="00835F5B" w:rsidRDefault="00D21224" w:rsidP="00493EF3">
            <w:pPr>
              <w:jc w:val="center"/>
            </w:pPr>
          </w:p>
          <w:p w14:paraId="0E441AF3" w14:textId="77777777" w:rsidR="00D21224" w:rsidRPr="00835F5B" w:rsidRDefault="00D21224" w:rsidP="00493EF3">
            <w:pPr>
              <w:jc w:val="center"/>
            </w:pPr>
          </w:p>
        </w:tc>
      </w:tr>
    </w:tbl>
    <w:p w14:paraId="293896EC" w14:textId="77777777" w:rsidR="00D21224" w:rsidRPr="00835F5B" w:rsidRDefault="00D21224" w:rsidP="00D21224">
      <w:pPr>
        <w:jc w:val="both"/>
        <w:rPr>
          <w:b/>
        </w:rPr>
      </w:pPr>
    </w:p>
    <w:p w14:paraId="7B02A28A" w14:textId="77777777" w:rsidR="00D21224" w:rsidRPr="00835F5B" w:rsidRDefault="00D21224" w:rsidP="00D21224">
      <w:pPr>
        <w:jc w:val="center"/>
        <w:rPr>
          <w:b/>
        </w:rPr>
      </w:pPr>
      <w:r w:rsidRPr="00835F5B">
        <w:rPr>
          <w:b/>
        </w:rPr>
        <w:t>XÁC NHẬN CỦA CƠ SỞ ĐÀO TẠO</w:t>
      </w:r>
    </w:p>
    <w:p w14:paraId="414D140E" w14:textId="77777777" w:rsidR="00D21224" w:rsidRPr="00D21224" w:rsidRDefault="00D21224" w:rsidP="00A7125A">
      <w:pPr>
        <w:ind w:firstLine="720"/>
        <w:jc w:val="both"/>
      </w:pPr>
    </w:p>
    <w:p w14:paraId="26B5A3A7" w14:textId="77777777" w:rsidR="00A7125A" w:rsidRPr="00A7125A" w:rsidRDefault="00A7125A" w:rsidP="00A7125A">
      <w:pPr>
        <w:tabs>
          <w:tab w:val="left" w:pos="6840"/>
        </w:tabs>
        <w:rPr>
          <w:lang w:val="vi-VN"/>
        </w:rPr>
      </w:pPr>
    </w:p>
    <w:p w14:paraId="2153F98A" w14:textId="77777777" w:rsidR="00A7125A" w:rsidRPr="00A7125A" w:rsidRDefault="00A7125A" w:rsidP="00A7125A">
      <w:pPr>
        <w:pStyle w:val="BodyTextIndent"/>
        <w:spacing w:line="360" w:lineRule="auto"/>
        <w:jc w:val="both"/>
        <w:rPr>
          <w:b/>
          <w:sz w:val="26"/>
          <w:szCs w:val="26"/>
          <w:lang w:val="vi-VN"/>
        </w:rPr>
      </w:pPr>
    </w:p>
    <w:p w14:paraId="2D98DBA1" w14:textId="77777777" w:rsidR="00A7125A" w:rsidRPr="00A7125A" w:rsidRDefault="00A7125A" w:rsidP="00A7125A">
      <w:pPr>
        <w:pStyle w:val="BodyTextIndent"/>
        <w:spacing w:line="360" w:lineRule="auto"/>
        <w:jc w:val="both"/>
        <w:rPr>
          <w:b/>
          <w:sz w:val="26"/>
          <w:szCs w:val="26"/>
          <w:lang w:val="vi-VN"/>
        </w:rPr>
        <w:sectPr w:rsidR="00A7125A" w:rsidRPr="00A7125A" w:rsidSect="00BC7998">
          <w:footerReference w:type="even" r:id="rId5"/>
          <w:footerReference w:type="default" r:id="rId6"/>
          <w:type w:val="continuous"/>
          <w:pgSz w:w="11907" w:h="16840" w:code="9"/>
          <w:pgMar w:top="567" w:right="1134" w:bottom="567" w:left="1440" w:header="720" w:footer="720" w:gutter="0"/>
          <w:cols w:space="720"/>
          <w:docGrid w:linePitch="360"/>
        </w:sectPr>
      </w:pPr>
    </w:p>
    <w:p w14:paraId="74966F7D" w14:textId="77777777" w:rsidR="00BC7998" w:rsidRDefault="00BC7998">
      <w:pPr>
        <w:spacing w:after="160" w:line="278" w:lineRule="auto"/>
        <w:rPr>
          <w:b/>
          <w:bCs/>
          <w:sz w:val="28"/>
          <w:szCs w:val="28"/>
        </w:rPr>
      </w:pPr>
      <w:r>
        <w:rPr>
          <w:b/>
          <w:bCs/>
          <w:sz w:val="28"/>
          <w:szCs w:val="28"/>
        </w:rPr>
        <w:br w:type="page"/>
      </w:r>
    </w:p>
    <w:p w14:paraId="5C2E87AD" w14:textId="048B71B9" w:rsidR="00A7125A" w:rsidRPr="0025419B" w:rsidRDefault="00A7125A" w:rsidP="00A7125A">
      <w:pPr>
        <w:jc w:val="center"/>
        <w:rPr>
          <w:b/>
          <w:bCs/>
          <w:sz w:val="28"/>
          <w:szCs w:val="28"/>
        </w:rPr>
      </w:pPr>
      <w:r>
        <w:rPr>
          <w:b/>
          <w:bCs/>
          <w:sz w:val="28"/>
          <w:szCs w:val="28"/>
        </w:rPr>
        <w:lastRenderedPageBreak/>
        <w:t>THESIS INFORMATION</w:t>
      </w:r>
    </w:p>
    <w:p w14:paraId="0017F009" w14:textId="77777777" w:rsidR="00A7125A" w:rsidRPr="00E76FFA" w:rsidRDefault="00A7125A" w:rsidP="00A7125A">
      <w:pPr>
        <w:jc w:val="both"/>
        <w:rPr>
          <w:u w:val="single"/>
        </w:rPr>
      </w:pPr>
    </w:p>
    <w:p w14:paraId="31604A3C" w14:textId="77777777" w:rsidR="00A7125A" w:rsidRPr="00E76FFA" w:rsidRDefault="00A7125A" w:rsidP="00A7125A">
      <w:pPr>
        <w:jc w:val="both"/>
      </w:pPr>
      <w:r w:rsidRPr="006E242C">
        <w:rPr>
          <w:rStyle w:val="longtext"/>
        </w:rPr>
        <w:t>Thesis title</w:t>
      </w:r>
      <w:r w:rsidRPr="00E76FFA">
        <w:t xml:space="preserve">: </w:t>
      </w:r>
      <w:r w:rsidRPr="00BE07B4">
        <w:t>Synthesis and Electrochemical Evaluation of Silica-Based Materials as Anodes for Rechargeable Lithium-Ion and Sodium-Ion Batteries</w:t>
      </w:r>
    </w:p>
    <w:p w14:paraId="560CA5C8" w14:textId="77777777" w:rsidR="00A7125A" w:rsidRPr="00E76FFA" w:rsidRDefault="00A7125A" w:rsidP="00A7125A">
      <w:pPr>
        <w:jc w:val="both"/>
      </w:pPr>
      <w:r w:rsidRPr="00ED6C79">
        <w:t>Special</w:t>
      </w:r>
      <w:r>
        <w:rPr>
          <w:lang w:val="vi-VN"/>
        </w:rPr>
        <w:t>i</w:t>
      </w:r>
      <w:r>
        <w:t>t</w:t>
      </w:r>
      <w:r w:rsidRPr="00ED6C79">
        <w:t>y</w:t>
      </w:r>
      <w:r>
        <w:t xml:space="preserve">: </w:t>
      </w:r>
      <w:r w:rsidRPr="001E3448">
        <w:t>Theoretical and Physical Chemistry</w:t>
      </w:r>
    </w:p>
    <w:p w14:paraId="3E40C3CC" w14:textId="77777777" w:rsidR="00A7125A" w:rsidRPr="00E76FFA" w:rsidRDefault="00A7125A" w:rsidP="00A7125A">
      <w:pPr>
        <w:jc w:val="both"/>
      </w:pPr>
      <w:r>
        <w:t>Code</w:t>
      </w:r>
      <w:r w:rsidRPr="00E76FFA">
        <w:t>:</w:t>
      </w:r>
      <w:r>
        <w:t xml:space="preserve"> 9440119</w:t>
      </w:r>
    </w:p>
    <w:p w14:paraId="55A4304A" w14:textId="77777777" w:rsidR="00A7125A" w:rsidRDefault="00A7125A" w:rsidP="00A7125A">
      <w:pPr>
        <w:jc w:val="both"/>
      </w:pPr>
      <w:r>
        <w:t>Nam</w:t>
      </w:r>
      <w:r>
        <w:rPr>
          <w:lang w:val="vi-VN"/>
        </w:rPr>
        <w:t xml:space="preserve">e of </w:t>
      </w:r>
      <w:r>
        <w:t>PhD Student</w:t>
      </w:r>
      <w:r w:rsidRPr="00E76FFA">
        <w:t>:</w:t>
      </w:r>
      <w:r>
        <w:t xml:space="preserve"> Vu Tan Phat</w:t>
      </w:r>
    </w:p>
    <w:p w14:paraId="16DD7627" w14:textId="77777777" w:rsidR="00A7125A" w:rsidRPr="00E76FFA" w:rsidRDefault="00A7125A" w:rsidP="00A7125A">
      <w:pPr>
        <w:jc w:val="both"/>
      </w:pPr>
      <w:r>
        <w:t>Academic year: 2022</w:t>
      </w:r>
    </w:p>
    <w:p w14:paraId="490A85E4" w14:textId="77777777" w:rsidR="00A7125A" w:rsidRDefault="00A7125A" w:rsidP="00A7125A">
      <w:pPr>
        <w:jc w:val="both"/>
      </w:pPr>
      <w:r>
        <w:t>S</w:t>
      </w:r>
      <w:r w:rsidRPr="007B2C23">
        <w:t>upervisor</w:t>
      </w:r>
      <w:r>
        <w:t xml:space="preserve">: </w:t>
      </w:r>
      <w:r w:rsidRPr="001E3448">
        <w:t>Assoc. Prof.</w:t>
      </w:r>
      <w:r>
        <w:t xml:space="preserve"> Tran Van Man, </w:t>
      </w:r>
      <w:r w:rsidRPr="001E3448">
        <w:t>Assoc. Prof.</w:t>
      </w:r>
      <w:r>
        <w:t xml:space="preserve"> Le My Loan Phung</w:t>
      </w:r>
    </w:p>
    <w:p w14:paraId="33BF5FDC" w14:textId="77777777" w:rsidR="00A7125A" w:rsidRPr="00E76FFA" w:rsidRDefault="00A7125A" w:rsidP="00A7125A">
      <w:pPr>
        <w:jc w:val="both"/>
      </w:pPr>
      <w:r>
        <w:t>At</w:t>
      </w:r>
      <w:r w:rsidRPr="00E76FFA">
        <w:t>:</w:t>
      </w:r>
      <w:r>
        <w:t xml:space="preserve"> VNUHCM - </w:t>
      </w:r>
      <w:r w:rsidRPr="009829B7">
        <w:rPr>
          <w:rStyle w:val="longtext"/>
        </w:rPr>
        <w:t xml:space="preserve">University </w:t>
      </w:r>
      <w:r>
        <w:rPr>
          <w:rStyle w:val="longtext"/>
        </w:rPr>
        <w:t>o</w:t>
      </w:r>
      <w:r w:rsidRPr="009829B7">
        <w:rPr>
          <w:rStyle w:val="longtext"/>
        </w:rPr>
        <w:t>f Science</w:t>
      </w:r>
    </w:p>
    <w:p w14:paraId="4FCD4134" w14:textId="77777777" w:rsidR="00A7125A" w:rsidRPr="00E76FFA" w:rsidRDefault="00A7125A" w:rsidP="00A7125A">
      <w:pPr>
        <w:jc w:val="both"/>
      </w:pPr>
    </w:p>
    <w:p w14:paraId="104B5045" w14:textId="77777777" w:rsidR="00A7125A" w:rsidRPr="00E76FFA" w:rsidRDefault="00A7125A" w:rsidP="00A7125A">
      <w:pPr>
        <w:jc w:val="both"/>
      </w:pPr>
      <w:r w:rsidRPr="005E1CC2">
        <w:rPr>
          <w:b/>
          <w:bCs/>
        </w:rPr>
        <w:t xml:space="preserve">1. </w:t>
      </w:r>
      <w:r>
        <w:rPr>
          <w:b/>
          <w:bCs/>
        </w:rPr>
        <w:t>SUMMARY</w:t>
      </w:r>
      <w:r w:rsidRPr="00E76FFA">
        <w:t>:</w:t>
      </w:r>
    </w:p>
    <w:p w14:paraId="34531B84" w14:textId="77777777" w:rsidR="00A7125A" w:rsidRPr="005F7F83" w:rsidRDefault="00A7125A" w:rsidP="00A7125A">
      <w:pPr>
        <w:ind w:firstLine="720"/>
        <w:jc w:val="both"/>
      </w:pPr>
      <w:r w:rsidRPr="005F7F83">
        <w:t>The dissertation focuses on the development of SiO</w:t>
      </w:r>
      <w:r w:rsidRPr="00A15AA6">
        <w:rPr>
          <w:vertAlign w:val="subscript"/>
        </w:rPr>
        <w:t>2</w:t>
      </w:r>
      <w:r w:rsidRPr="005F7F83">
        <w:t>-based materials as anode electrodes for rechargeable Li-ion and Na-ion batteries, aiming to overcome the inherent limitations of SiO</w:t>
      </w:r>
      <w:r w:rsidRPr="00A15AA6">
        <w:rPr>
          <w:vertAlign w:val="subscript"/>
        </w:rPr>
        <w:t>2</w:t>
      </w:r>
      <w:r w:rsidRPr="005F7F83">
        <w:t xml:space="preserve"> such as low electrical conductivity, large volume expansion, and poor stability of the solid–electrolyte interphase (SEI) layer. It also seeks to optimize the electrolyte system and full-cell assembly to enhance charge–discharge performance and cycling stability.</w:t>
      </w:r>
    </w:p>
    <w:p w14:paraId="7353767C" w14:textId="77777777" w:rsidR="00A7125A" w:rsidRPr="005F7F83" w:rsidRDefault="00A7125A" w:rsidP="00A7125A">
      <w:pPr>
        <w:ind w:firstLine="720"/>
        <w:jc w:val="both"/>
      </w:pPr>
      <w:r w:rsidRPr="005F7F83">
        <w:t>The C/SiO</w:t>
      </w:r>
      <w:r>
        <w:rPr>
          <w:vertAlign w:val="subscript"/>
        </w:rPr>
        <w:t>2</w:t>
      </w:r>
      <w:r w:rsidRPr="005F7F83">
        <w:t xml:space="preserve"> material was synthesized from rice husk biomass through a KOH chemical activation process, resulting in a porous structure and low production cost. To improve electrical conductivity and ion diffusion, the material was modified with graphene and silver nanoparticles (AgNPs), forming a continuous conductive network among the C/SiO</w:t>
      </w:r>
      <w:r w:rsidRPr="007622D8">
        <w:rPr>
          <w:vertAlign w:val="subscript"/>
        </w:rPr>
        <w:t>2</w:t>
      </w:r>
      <w:r w:rsidRPr="005F7F83">
        <w:t xml:space="preserve"> particles. The results showed that the C/SiO</w:t>
      </w:r>
      <w:r>
        <w:rPr>
          <w:vertAlign w:val="subscript"/>
        </w:rPr>
        <w:t>2</w:t>
      </w:r>
      <w:r w:rsidRPr="005F7F83">
        <w:t>/Ag</w:t>
      </w:r>
      <w:r>
        <w:rPr>
          <w:vertAlign w:val="subscript"/>
        </w:rPr>
        <w:t>3</w:t>
      </w:r>
      <w:r w:rsidRPr="005F7F83">
        <w:t xml:space="preserve"> composite achieved a specific capacity of 219.4 mAh g⁻¹ after 50 cycles—1.4 times higher than that of pristine C/SiO</w:t>
      </w:r>
      <w:r w:rsidRPr="00A15AA6">
        <w:rPr>
          <w:vertAlign w:val="subscript"/>
        </w:rPr>
        <w:t>2</w:t>
      </w:r>
      <w:r w:rsidRPr="005F7F83">
        <w:t>—while the C/SiO</w:t>
      </w:r>
      <w:r>
        <w:rPr>
          <w:vertAlign w:val="subscript"/>
        </w:rPr>
        <w:t>2</w:t>
      </w:r>
      <w:r w:rsidRPr="005F7F83">
        <w:t>/graphene (G85) sample exhibited the highest electrical conductivity and rate capability, with Li</w:t>
      </w:r>
      <w:r w:rsidRPr="00714906">
        <w:rPr>
          <w:vertAlign w:val="superscript"/>
        </w:rPr>
        <w:t>+</w:t>
      </w:r>
      <w:r w:rsidRPr="005F7F83">
        <w:t xml:space="preserve"> ion diffusion coefficients in the range of 10</w:t>
      </w:r>
      <w:r w:rsidRPr="00A15AA6">
        <w:rPr>
          <w:vertAlign w:val="superscript"/>
        </w:rPr>
        <w:t>-10</w:t>
      </w:r>
      <w:r w:rsidRPr="005F7F83">
        <w:t>–10</w:t>
      </w:r>
      <w:r w:rsidRPr="00A15AA6">
        <w:rPr>
          <w:vertAlign w:val="superscript"/>
        </w:rPr>
        <w:t>-12</w:t>
      </w:r>
      <w:r w:rsidRPr="005F7F83">
        <w:t xml:space="preserve"> cm²</w:t>
      </w:r>
      <w:r>
        <w:t>.</w:t>
      </w:r>
      <w:r w:rsidRPr="005F7F83">
        <w:t>s⁻¹ and a stable Coulombic efficiency above 98%. In parallel, the dissertation investigated electrolyte systems using LiPF</w:t>
      </w:r>
      <w:r w:rsidRPr="00405A35">
        <w:rPr>
          <w:vertAlign w:val="subscript"/>
        </w:rPr>
        <w:t>6</w:t>
      </w:r>
      <w:r w:rsidRPr="005F7F83">
        <w:t xml:space="preserve"> and LiTFSI salts dissolved in EC, DEC, and DMC solvents with VC and FEC additives. The results indicated that the LiPF</w:t>
      </w:r>
      <w:r>
        <w:rPr>
          <w:vertAlign w:val="subscript"/>
        </w:rPr>
        <w:t>6</w:t>
      </w:r>
      <w:r w:rsidRPr="005F7F83">
        <w:t xml:space="preserve"> + 5% FEC system provided the best electrochemical stability, showing a significant reduction in charge-transfer resistance (R</w:t>
      </w:r>
      <w:r w:rsidRPr="005F7F83">
        <w:rPr>
          <w:vertAlign w:val="subscript"/>
        </w:rPr>
        <w:t>ct</w:t>
      </w:r>
      <w:r w:rsidRPr="005F7F83">
        <w:t>) and a one-order-of-magnitude increase in ion diffusion coefficient compared with the other systems.</w:t>
      </w:r>
    </w:p>
    <w:p w14:paraId="63F56396" w14:textId="77777777" w:rsidR="00A7125A" w:rsidRDefault="00A7125A" w:rsidP="00A7125A">
      <w:pPr>
        <w:ind w:firstLine="720"/>
        <w:jc w:val="both"/>
      </w:pPr>
      <w:r w:rsidRPr="002A2EBE">
        <w:t>The synthesized materials were applied to assemble full-cell batteries. The C/SiO</w:t>
      </w:r>
      <w:r w:rsidRPr="002A2EBE">
        <w:rPr>
          <w:vertAlign w:val="subscript"/>
        </w:rPr>
        <w:t>2</w:t>
      </w:r>
      <w:r w:rsidRPr="002A2EBE">
        <w:t xml:space="preserve">‖LFP </w:t>
      </w:r>
      <w:proofErr w:type="gramStart"/>
      <w:r w:rsidRPr="002A2EBE">
        <w:t>full-cells</w:t>
      </w:r>
      <w:proofErr w:type="gramEnd"/>
      <w:r w:rsidRPr="002A2EBE">
        <w:t xml:space="preserve"> were fabricated with various N/P ratios ranging from 1.0 to 1.3, among which an N/P ratio of 1.2 delivered the optimal performance, achieving a capacity retention of 45.6% after 50 cycles. For the Na-ion C/SiO</w:t>
      </w:r>
      <w:r w:rsidRPr="002A2EBE">
        <w:rPr>
          <w:vertAlign w:val="subscript"/>
        </w:rPr>
        <w:t>2</w:t>
      </w:r>
      <w:r w:rsidRPr="002A2EBE">
        <w:t>‖Na</w:t>
      </w:r>
      <w:r w:rsidRPr="002A2EBE">
        <w:rPr>
          <w:vertAlign w:val="subscript"/>
        </w:rPr>
        <w:t>3</w:t>
      </w:r>
      <w:r w:rsidRPr="002A2EBE">
        <w:t>V</w:t>
      </w:r>
      <w:r w:rsidRPr="002A2EBE">
        <w:rPr>
          <w:vertAlign w:val="subscript"/>
        </w:rPr>
        <w:t>2</w:t>
      </w:r>
      <w:r w:rsidRPr="002A2EBE">
        <w:t>(PO</w:t>
      </w:r>
      <w:r w:rsidRPr="002A2EBE">
        <w:rPr>
          <w:vertAlign w:val="subscript"/>
        </w:rPr>
        <w:t>4</w:t>
      </w:r>
      <w:r w:rsidRPr="002A2EBE">
        <w:t>)</w:t>
      </w:r>
      <w:r w:rsidRPr="002A2EBE">
        <w:rPr>
          <w:vertAlign w:val="subscript"/>
        </w:rPr>
        <w:t>3</w:t>
      </w:r>
      <w:r w:rsidRPr="002A2EBE">
        <w:t xml:space="preserve"> full-cells, an N/P ratio of approximately 1.2 also exhibited the best performance, with an initial discharge capacity of about 125 mAh g⁻¹ and a capacity retention of ~84% after 50 cycles. Notably, a pouch cell with dimensions of 4 × 6 cm² and a nominal capacity of 40 mAh, assembled using the same materials, demonstrated an excellent capacity retention of 98.5% after 50 cycles, confirming the feasibility of scaling up the materials toward practical applications.</w:t>
      </w:r>
    </w:p>
    <w:p w14:paraId="57FA6B1A" w14:textId="77777777" w:rsidR="00A7125A" w:rsidRPr="005F7F83" w:rsidRDefault="00A7125A" w:rsidP="00A7125A">
      <w:pPr>
        <w:ind w:firstLine="720"/>
        <w:jc w:val="both"/>
      </w:pPr>
      <w:r w:rsidRPr="005F7F83">
        <w:t>In addition, Mn</w:t>
      </w:r>
      <w:r w:rsidRPr="00E643C2">
        <w:rPr>
          <w:vertAlign w:val="subscript"/>
        </w:rPr>
        <w:t>7</w:t>
      </w:r>
      <w:r w:rsidRPr="005F7F83">
        <w:t>O</w:t>
      </w:r>
      <w:r w:rsidRPr="00E643C2">
        <w:rPr>
          <w:vertAlign w:val="subscript"/>
        </w:rPr>
        <w:t>8</w:t>
      </w:r>
      <w:r w:rsidRPr="005F7F83">
        <w:t>SiO</w:t>
      </w:r>
      <w:r w:rsidRPr="00E643C2">
        <w:rPr>
          <w:vertAlign w:val="subscript"/>
        </w:rPr>
        <w:t>4</w:t>
      </w:r>
      <w:r w:rsidRPr="005F7F83">
        <w:t xml:space="preserve"> was investigated as a novel Si-based modified anode for Li-ion batteries. The material, featuring a stable braunite structure, exhibited good ion storage capability and thus held promise for further studies.</w:t>
      </w:r>
    </w:p>
    <w:p w14:paraId="3501D541" w14:textId="77777777" w:rsidR="00A7125A" w:rsidRPr="00E76FFA" w:rsidRDefault="00A7125A" w:rsidP="00BC7998">
      <w:pPr>
        <w:spacing w:before="240"/>
        <w:jc w:val="both"/>
      </w:pPr>
      <w:r w:rsidRPr="005E1CC2">
        <w:rPr>
          <w:b/>
          <w:bCs/>
        </w:rPr>
        <w:t xml:space="preserve">2. </w:t>
      </w:r>
      <w:r>
        <w:rPr>
          <w:b/>
          <w:bCs/>
        </w:rPr>
        <w:t>NOVE</w:t>
      </w:r>
      <w:r>
        <w:rPr>
          <w:b/>
          <w:bCs/>
          <w:lang w:val="vi-VN"/>
        </w:rPr>
        <w:t>L</w:t>
      </w:r>
      <w:r>
        <w:rPr>
          <w:b/>
          <w:bCs/>
        </w:rPr>
        <w:t>TY</w:t>
      </w:r>
      <w:r>
        <w:rPr>
          <w:b/>
          <w:bCs/>
          <w:lang w:val="vi-VN"/>
        </w:rPr>
        <w:t xml:space="preserve"> </w:t>
      </w:r>
      <w:r w:rsidRPr="005E1CC2">
        <w:rPr>
          <w:b/>
          <w:bCs/>
        </w:rPr>
        <w:t>OF THESIS</w:t>
      </w:r>
      <w:r w:rsidRPr="00E76FFA">
        <w:t>:</w:t>
      </w:r>
    </w:p>
    <w:p w14:paraId="225EF23C" w14:textId="77777777" w:rsidR="00A7125A" w:rsidRPr="00C8408E" w:rsidRDefault="00A7125A" w:rsidP="00A7125A">
      <w:pPr>
        <w:ind w:firstLine="360"/>
        <w:jc w:val="both"/>
      </w:pPr>
      <w:r w:rsidRPr="00C8408E">
        <w:t>The dissertation focused on the synthesis and electrochemical evaluation of SiO₂-based materials for application as anode electrodes in rechargeable Li-ion and Na-ion batteries, aiming to overcome the intrinsic limitations of SiO</w:t>
      </w:r>
      <w:r w:rsidRPr="00045FF0">
        <w:rPr>
          <w:vertAlign w:val="subscript"/>
        </w:rPr>
        <w:t>2</w:t>
      </w:r>
      <w:r w:rsidRPr="00C8408E">
        <w:t xml:space="preserve"> and progressively master rechargeable </w:t>
      </w:r>
      <w:r w:rsidRPr="00C8408E">
        <w:lastRenderedPageBreak/>
        <w:t>battery fabrication technology in Vietnam. The main findings of the dissertation can be summarized as follows:</w:t>
      </w:r>
    </w:p>
    <w:p w14:paraId="2F7FB68C" w14:textId="77777777" w:rsidR="00A7125A" w:rsidRPr="00C8408E" w:rsidRDefault="00A7125A" w:rsidP="00A7125A">
      <w:pPr>
        <w:numPr>
          <w:ilvl w:val="0"/>
          <w:numId w:val="3"/>
        </w:numPr>
        <w:jc w:val="both"/>
      </w:pPr>
      <w:r w:rsidRPr="00C8408E">
        <w:t>C/SiO</w:t>
      </w:r>
      <w:r>
        <w:rPr>
          <w:vertAlign w:val="subscript"/>
        </w:rPr>
        <w:t>2</w:t>
      </w:r>
      <w:r w:rsidRPr="00C8408E">
        <w:t xml:space="preserve"> material was successfully synthesized through chemical activation and pyrolysis, yielding a porous structure with good electrical conductivity and mechanical stability.</w:t>
      </w:r>
    </w:p>
    <w:p w14:paraId="518AEF07" w14:textId="77777777" w:rsidR="00A7125A" w:rsidRPr="00C8408E" w:rsidRDefault="00A7125A" w:rsidP="00A7125A">
      <w:pPr>
        <w:numPr>
          <w:ilvl w:val="0"/>
          <w:numId w:val="3"/>
        </w:numPr>
        <w:jc w:val="both"/>
      </w:pPr>
      <w:r w:rsidRPr="00C8408E">
        <w:t>The incorporation of graphene and silver nanoparticles (AgNPs) effectively formed a continuous conductive network, enhancing Li</w:t>
      </w:r>
      <w:r w:rsidRPr="00487B5B">
        <w:rPr>
          <w:vertAlign w:val="superscript"/>
        </w:rPr>
        <w:t>+</w:t>
      </w:r>
      <w:r w:rsidRPr="00C8408E">
        <w:t>/Na</w:t>
      </w:r>
      <w:r w:rsidRPr="00487B5B">
        <w:rPr>
          <w:vertAlign w:val="superscript"/>
        </w:rPr>
        <w:t>+</w:t>
      </w:r>
      <w:r w:rsidRPr="00C8408E">
        <w:t xml:space="preserve"> ion diffusion and reducing charge-transfer resistance (R</w:t>
      </w:r>
      <w:r w:rsidRPr="00C8408E">
        <w:rPr>
          <w:vertAlign w:val="subscript"/>
        </w:rPr>
        <w:t>ct</w:t>
      </w:r>
      <w:r w:rsidRPr="00C8408E">
        <w:t>).</w:t>
      </w:r>
    </w:p>
    <w:p w14:paraId="5A00B509" w14:textId="24092079" w:rsidR="00A7125A" w:rsidRPr="00C8408E" w:rsidRDefault="00A7125A" w:rsidP="00A7125A">
      <w:pPr>
        <w:numPr>
          <w:ilvl w:val="0"/>
          <w:numId w:val="3"/>
        </w:numPr>
        <w:jc w:val="both"/>
      </w:pPr>
      <w:r w:rsidRPr="00C8408E">
        <w:t>Mn</w:t>
      </w:r>
      <w:r>
        <w:rPr>
          <w:vertAlign w:val="subscript"/>
        </w:rPr>
        <w:t>7</w:t>
      </w:r>
      <w:r w:rsidRPr="00C8408E">
        <w:t>O</w:t>
      </w:r>
      <w:r w:rsidRPr="00045FF0">
        <w:rPr>
          <w:vertAlign w:val="subscript"/>
        </w:rPr>
        <w:t>8</w:t>
      </w:r>
      <w:r w:rsidRPr="00C8408E">
        <w:t>SiO</w:t>
      </w:r>
      <w:r w:rsidRPr="00045FF0">
        <w:rPr>
          <w:vertAlign w:val="subscript"/>
        </w:rPr>
        <w:t>4</w:t>
      </w:r>
      <w:r w:rsidRPr="00C8408E">
        <w:t xml:space="preserve"> material was successfully synthesized via a solid-state reaction between MnO</w:t>
      </w:r>
      <w:r w:rsidRPr="00045FF0">
        <w:rPr>
          <w:vertAlign w:val="subscript"/>
        </w:rPr>
        <w:t>2</w:t>
      </w:r>
      <w:r w:rsidRPr="00C8408E">
        <w:t xml:space="preserve"> and SiO</w:t>
      </w:r>
      <w:r w:rsidRPr="00045FF0">
        <w:rPr>
          <w:vertAlign w:val="subscript"/>
        </w:rPr>
        <w:t>2</w:t>
      </w:r>
      <w:r w:rsidRPr="00C8408E">
        <w:t>. The material exhibited a reversible Mn</w:t>
      </w:r>
      <w:r w:rsidRPr="009B1A68">
        <w:rPr>
          <w:vertAlign w:val="superscript"/>
        </w:rPr>
        <w:t>4+</w:t>
      </w:r>
      <w:r w:rsidRPr="00C8408E">
        <w:t>/Mn</w:t>
      </w:r>
      <w:r w:rsidRPr="009B1A68">
        <w:rPr>
          <w:vertAlign w:val="superscript"/>
        </w:rPr>
        <w:t>3+</w:t>
      </w:r>
      <w:r>
        <w:rPr>
          <w:vertAlign w:val="superscript"/>
        </w:rPr>
        <w:t xml:space="preserve"> </w:t>
      </w:r>
      <w:r w:rsidRPr="00C8408E">
        <w:t>↔</w:t>
      </w:r>
      <w:r>
        <w:t xml:space="preserve"> </w:t>
      </w:r>
      <w:r w:rsidRPr="00C8408E">
        <w:t>Mn</w:t>
      </w:r>
      <w:r w:rsidRPr="009B1A68">
        <w:rPr>
          <w:vertAlign w:val="superscript"/>
        </w:rPr>
        <w:t>2+</w:t>
      </w:r>
      <w:r w:rsidRPr="00C8408E">
        <w:t xml:space="preserve"> redox couple, an initial discharge capacity of 860 mAh</w:t>
      </w:r>
      <w:r>
        <w:t>.</w:t>
      </w:r>
      <w:r w:rsidRPr="00C8408E">
        <w:t>g</w:t>
      </w:r>
      <w:r w:rsidRPr="00F96137">
        <w:rPr>
          <w:vertAlign w:val="superscript"/>
        </w:rPr>
        <w:t>-1</w:t>
      </w:r>
      <w:r w:rsidRPr="00C8408E">
        <w:t xml:space="preserve"> confirming the applicability of manganese silicate as a potential anode material for Li-ion batteries.</w:t>
      </w:r>
    </w:p>
    <w:p w14:paraId="682DFDC6" w14:textId="77777777" w:rsidR="00A7125A" w:rsidRDefault="00A7125A" w:rsidP="00A7125A">
      <w:pPr>
        <w:numPr>
          <w:ilvl w:val="0"/>
          <w:numId w:val="3"/>
        </w:numPr>
        <w:jc w:val="both"/>
      </w:pPr>
      <w:r w:rsidRPr="00C8408E">
        <w:t>Full-cell assembly and performance evaluation:</w:t>
      </w:r>
    </w:p>
    <w:p w14:paraId="476D7729" w14:textId="77777777" w:rsidR="00A7125A" w:rsidRDefault="00A7125A" w:rsidP="00A7125A">
      <w:pPr>
        <w:ind w:left="720"/>
        <w:jc w:val="both"/>
      </w:pPr>
      <w:r w:rsidRPr="00C8408E">
        <w:t>+ The C/SiO</w:t>
      </w:r>
      <w:r w:rsidRPr="00431DD4">
        <w:rPr>
          <w:vertAlign w:val="subscript"/>
        </w:rPr>
        <w:t>2</w:t>
      </w:r>
      <w:r w:rsidRPr="00C8408E">
        <w:t>‖LFP full cell demonstrated an optimal N/P ratio of 1.2, achieving a Coulombic efficiency of 96% and a capacity retention of 45.6% after 50 cycles</w:t>
      </w:r>
    </w:p>
    <w:p w14:paraId="72514A4D" w14:textId="77777777" w:rsidR="00A7125A" w:rsidRPr="00C8408E" w:rsidRDefault="00A7125A" w:rsidP="00A7125A">
      <w:pPr>
        <w:ind w:left="720"/>
        <w:jc w:val="both"/>
      </w:pPr>
      <w:r w:rsidRPr="00C8408E">
        <w:t>+ For the C/SiO</w:t>
      </w:r>
      <w:r w:rsidRPr="00B42041">
        <w:rPr>
          <w:vertAlign w:val="subscript"/>
        </w:rPr>
        <w:t>2</w:t>
      </w:r>
      <w:r w:rsidRPr="00C8408E">
        <w:t>‖NVP full cell, the pre-sodiation process markedly reduced the irreversible capacity loss during the initial cycle, demonstrating the promising potential of C/SiO₂-based anodes for future Na-ion battery applications.</w:t>
      </w:r>
    </w:p>
    <w:p w14:paraId="339C6429" w14:textId="77777777" w:rsidR="00A7125A" w:rsidRPr="007D1D46" w:rsidRDefault="00A7125A" w:rsidP="00BC7998">
      <w:pPr>
        <w:spacing w:before="240"/>
        <w:jc w:val="both"/>
        <w:rPr>
          <w:b/>
          <w:bCs/>
          <w:lang w:val="vi-VN"/>
        </w:rPr>
      </w:pPr>
      <w:r w:rsidRPr="003A65C1">
        <w:rPr>
          <w:b/>
          <w:bCs/>
        </w:rPr>
        <w:t>3</w:t>
      </w:r>
      <w:r w:rsidRPr="00E76FFA">
        <w:t xml:space="preserve">. </w:t>
      </w:r>
      <w:r w:rsidRPr="005E1CC2">
        <w:rPr>
          <w:b/>
          <w:bCs/>
        </w:rPr>
        <w:t xml:space="preserve">APPLICATIONS/ </w:t>
      </w:r>
      <w:r>
        <w:rPr>
          <w:b/>
          <w:bCs/>
        </w:rPr>
        <w:t>APPLICABILIT</w:t>
      </w:r>
      <w:r>
        <w:rPr>
          <w:b/>
          <w:bCs/>
          <w:lang w:val="vi-VN"/>
        </w:rPr>
        <w:t xml:space="preserve">Y/ PERSPECTIVE </w:t>
      </w:r>
    </w:p>
    <w:p w14:paraId="11BB39DC" w14:textId="77777777" w:rsidR="00A7125A" w:rsidRPr="007C4C2E" w:rsidRDefault="00A7125A" w:rsidP="00A7125A">
      <w:pPr>
        <w:ind w:firstLine="720"/>
        <w:jc w:val="both"/>
      </w:pPr>
      <w:r w:rsidRPr="007C4C2E">
        <w:t>The research results demonstrate that the C/SiO</w:t>
      </w:r>
      <w:r w:rsidRPr="0083176F">
        <w:rPr>
          <w:vertAlign w:val="subscript"/>
        </w:rPr>
        <w:t>2</w:t>
      </w:r>
      <w:r w:rsidRPr="007C4C2E">
        <w:t>, C/SiO</w:t>
      </w:r>
      <w:r w:rsidRPr="0083176F">
        <w:rPr>
          <w:vertAlign w:val="subscript"/>
        </w:rPr>
        <w:t>2</w:t>
      </w:r>
      <w:r w:rsidRPr="007C4C2E">
        <w:t>/graphene, and C/SiO</w:t>
      </w:r>
      <w:r w:rsidRPr="0083176F">
        <w:rPr>
          <w:vertAlign w:val="subscript"/>
        </w:rPr>
        <w:t>2</w:t>
      </w:r>
      <w:r w:rsidRPr="007C4C2E">
        <w:t>/Ag materials synthesized from rice husk biomass exhibit potential for practical applications in the field of energy storage, particularly for next-generation Li-ion and Na-ion rechargeable batteries. With outstanding advantages such as low-cost raw materials, simple and environmentally friendly synthesis processes, these materials can contribute to establishing a sustainable battery supply chain in Vietnam while effectively utilizing agricultural by-products within the circular economy framework.</w:t>
      </w:r>
    </w:p>
    <w:p w14:paraId="56A772E7" w14:textId="77777777" w:rsidR="00A7125A" w:rsidRPr="007C4C2E" w:rsidRDefault="00A7125A" w:rsidP="00A7125A">
      <w:pPr>
        <w:ind w:firstLine="720"/>
        <w:jc w:val="both"/>
      </w:pPr>
      <w:r w:rsidRPr="007C4C2E">
        <w:t>However, alongside these promising outcomes, several issues remain to be addressed and further refined. Firstly, the Coulombic efficiency and cycling stability of C/SiO</w:t>
      </w:r>
      <w:r w:rsidRPr="00252FC3">
        <w:rPr>
          <w:vertAlign w:val="subscript"/>
        </w:rPr>
        <w:t>2</w:t>
      </w:r>
      <w:r w:rsidRPr="007C4C2E">
        <w:t>-based materials are still limited, especially due to significant initial capacity loss caused by unstable SEI layer formation and the irreversible reactions between Na/Li and SiO</w:t>
      </w:r>
      <w:r w:rsidRPr="00862438">
        <w:rPr>
          <w:vertAlign w:val="subscript"/>
        </w:rPr>
        <w:t>2</w:t>
      </w:r>
      <w:r w:rsidRPr="007C4C2E">
        <w:t>. In scaling up to industrial production, attention must be paid to the recovery and reuse of chemicals (such as KOH), uniform particle size control, and reduction of energy consumption during manufacturing—currently, international reports indicate that approximately 20–40 kWh of energy is required to produce 1 kWh of battery capacity.</w:t>
      </w:r>
    </w:p>
    <w:p w14:paraId="64735BCF" w14:textId="4A4011D6" w:rsidR="00B66983" w:rsidRDefault="00A7125A" w:rsidP="00BC7998">
      <w:pPr>
        <w:ind w:firstLine="720"/>
        <w:jc w:val="both"/>
      </w:pPr>
      <w:r w:rsidRPr="007C4C2E">
        <w:t>Future research should focus on combining C/SiO</w:t>
      </w:r>
      <w:r w:rsidRPr="00781C96">
        <w:rPr>
          <w:vertAlign w:val="subscript"/>
        </w:rPr>
        <w:t>2</w:t>
      </w:r>
      <w:r w:rsidRPr="007C4C2E">
        <w:t xml:space="preserve"> with other conductive phases such as graphene, silver, or MnO</w:t>
      </w:r>
      <w:r w:rsidRPr="007C4C2E">
        <w:rPr>
          <w:vertAlign w:val="subscript"/>
        </w:rPr>
        <w:t>x</w:t>
      </w:r>
      <w:r w:rsidRPr="007C4C2E">
        <w:t xml:space="preserve"> to form more stable hybrid conductive networks. In addition, exploring alternative biomass precursors such as bamboo, sugarcane, coconut shells, or coffee grounds can diversify raw material sources. These directions will not only improve the performance and stability of SiO</w:t>
      </w:r>
      <w:r w:rsidRPr="00BE4FA5">
        <w:rPr>
          <w:vertAlign w:val="subscript"/>
        </w:rPr>
        <w:t>2</w:t>
      </w:r>
      <w:r w:rsidRPr="007C4C2E">
        <w:t xml:space="preserve">-based anode materials but also </w:t>
      </w:r>
      <w:proofErr w:type="gramStart"/>
      <w:r w:rsidRPr="007C4C2E">
        <w:t>open up</w:t>
      </w:r>
      <w:proofErr w:type="gramEnd"/>
      <w:r w:rsidRPr="007C4C2E">
        <w:t xml:space="preserve"> promising prospects for developing low-cost, environmentally sustainable “green batteries” for the future.</w:t>
      </w:r>
      <w:bookmarkEnd w:id="0"/>
    </w:p>
    <w:p w14:paraId="7017254D" w14:textId="77777777" w:rsidR="00EF33BF" w:rsidRDefault="00EF33BF" w:rsidP="00BC7998">
      <w:pPr>
        <w:ind w:firstLine="720"/>
        <w:jc w:val="both"/>
      </w:pPr>
    </w:p>
    <w:tbl>
      <w:tblPr>
        <w:tblW w:w="0" w:type="auto"/>
        <w:tblLook w:val="01E0" w:firstRow="1" w:lastRow="1" w:firstColumn="1" w:lastColumn="1" w:noHBand="0" w:noVBand="0"/>
      </w:tblPr>
      <w:tblGrid>
        <w:gridCol w:w="4649"/>
        <w:gridCol w:w="4594"/>
      </w:tblGrid>
      <w:tr w:rsidR="00D21224" w:rsidRPr="00835F5B" w14:paraId="36B98863" w14:textId="77777777" w:rsidTr="00493EF3">
        <w:tc>
          <w:tcPr>
            <w:tcW w:w="5094" w:type="dxa"/>
          </w:tcPr>
          <w:p w14:paraId="7353FD61" w14:textId="677EC885" w:rsidR="00D21224" w:rsidRPr="00074DF9" w:rsidRDefault="00D21224" w:rsidP="00493EF3">
            <w:pPr>
              <w:jc w:val="center"/>
              <w:rPr>
                <w:b/>
                <w:bCs/>
              </w:rPr>
            </w:pPr>
            <w:r w:rsidRPr="00074DF9">
              <w:rPr>
                <w:b/>
                <w:bCs/>
              </w:rPr>
              <w:t xml:space="preserve"> </w:t>
            </w:r>
            <w:r w:rsidR="00074DF9" w:rsidRPr="00074DF9">
              <w:rPr>
                <w:b/>
                <w:bCs/>
              </w:rPr>
              <w:t>S</w:t>
            </w:r>
            <w:r w:rsidRPr="00074DF9">
              <w:rPr>
                <w:b/>
                <w:bCs/>
              </w:rPr>
              <w:t>UPERVISOR</w:t>
            </w:r>
          </w:p>
        </w:tc>
        <w:tc>
          <w:tcPr>
            <w:tcW w:w="5094" w:type="dxa"/>
          </w:tcPr>
          <w:p w14:paraId="782C6733" w14:textId="49CC35AE" w:rsidR="00D21224" w:rsidRPr="00074DF9" w:rsidRDefault="00D21224" w:rsidP="00493EF3">
            <w:pPr>
              <w:jc w:val="center"/>
              <w:rPr>
                <w:b/>
                <w:bCs/>
              </w:rPr>
            </w:pPr>
            <w:r w:rsidRPr="00074DF9">
              <w:rPr>
                <w:b/>
                <w:bCs/>
              </w:rPr>
              <w:t xml:space="preserve"> PhD STUDENT</w:t>
            </w:r>
          </w:p>
          <w:p w14:paraId="7B47A8F0" w14:textId="77777777" w:rsidR="00D21224" w:rsidRPr="00835F5B" w:rsidRDefault="00D21224" w:rsidP="00074DF9"/>
          <w:p w14:paraId="07290B28" w14:textId="77777777" w:rsidR="00D21224" w:rsidRPr="00835F5B" w:rsidRDefault="00D21224" w:rsidP="00493EF3">
            <w:pPr>
              <w:jc w:val="center"/>
            </w:pPr>
          </w:p>
          <w:p w14:paraId="4C9DBCB2" w14:textId="77777777" w:rsidR="00D21224" w:rsidRPr="00835F5B" w:rsidRDefault="00D21224" w:rsidP="00493EF3">
            <w:pPr>
              <w:jc w:val="center"/>
            </w:pPr>
          </w:p>
          <w:p w14:paraId="5A5CD739" w14:textId="77777777" w:rsidR="00D21224" w:rsidRPr="00835F5B" w:rsidRDefault="00D21224" w:rsidP="00493EF3">
            <w:pPr>
              <w:jc w:val="center"/>
            </w:pPr>
          </w:p>
        </w:tc>
      </w:tr>
    </w:tbl>
    <w:p w14:paraId="06B22046" w14:textId="77777777" w:rsidR="00D21224" w:rsidRPr="00835F5B" w:rsidRDefault="00D21224" w:rsidP="00D21224">
      <w:pPr>
        <w:jc w:val="both"/>
        <w:rPr>
          <w:b/>
        </w:rPr>
      </w:pPr>
    </w:p>
    <w:p w14:paraId="12376CC2" w14:textId="0924C983" w:rsidR="00D21224" w:rsidRPr="00EF33BF" w:rsidRDefault="00D21224" w:rsidP="00EF33BF">
      <w:pPr>
        <w:jc w:val="center"/>
        <w:rPr>
          <w:rFonts w:eastAsiaTheme="majorEastAsia"/>
          <w:b/>
          <w:bCs/>
        </w:rPr>
      </w:pPr>
      <w:r w:rsidRPr="00D21224">
        <w:rPr>
          <w:rStyle w:val="longtext"/>
          <w:rFonts w:eastAsiaTheme="majorEastAsia"/>
          <w:b/>
          <w:bCs/>
        </w:rPr>
        <w:t>CONFIRMATION UNIVERSITY OF SCIENCE</w:t>
      </w:r>
    </w:p>
    <w:sectPr w:rsidR="00D21224" w:rsidRPr="00EF33BF" w:rsidSect="00BC7998">
      <w:type w:val="continuous"/>
      <w:pgSz w:w="11907"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D81C" w14:textId="77777777" w:rsidR="00A7125A" w:rsidRDefault="00A7125A" w:rsidP="004A20B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19A953" w14:textId="77777777" w:rsidR="00A7125A" w:rsidRDefault="00A7125A" w:rsidP="00D43E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47A7" w14:textId="77777777" w:rsidR="00A7125A" w:rsidRDefault="00A7125A" w:rsidP="00D43EBD">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D7018"/>
    <w:multiLevelType w:val="hybridMultilevel"/>
    <w:tmpl w:val="2494C24E"/>
    <w:lvl w:ilvl="0" w:tplc="801E605A">
      <w:start w:val="1"/>
      <w:numFmt w:val="decimal"/>
      <w:lvlText w:val="Chươ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538F9"/>
    <w:multiLevelType w:val="multilevel"/>
    <w:tmpl w:val="C3D0AF4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C8D7F46"/>
    <w:multiLevelType w:val="hybridMultilevel"/>
    <w:tmpl w:val="F0D6F53E"/>
    <w:lvl w:ilvl="0" w:tplc="EDFA3D3E">
      <w:start w:val="2"/>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401224">
    <w:abstractNumId w:val="0"/>
  </w:num>
  <w:num w:numId="2" w16cid:durableId="535043773">
    <w:abstractNumId w:val="1"/>
  </w:num>
  <w:num w:numId="3" w16cid:durableId="1712877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6E96"/>
    <w:rsid w:val="00074DF9"/>
    <w:rsid w:val="00113B94"/>
    <w:rsid w:val="002667A3"/>
    <w:rsid w:val="0037273E"/>
    <w:rsid w:val="003D30AF"/>
    <w:rsid w:val="004A39BA"/>
    <w:rsid w:val="005F4BA4"/>
    <w:rsid w:val="0063123C"/>
    <w:rsid w:val="00740DF8"/>
    <w:rsid w:val="009013A1"/>
    <w:rsid w:val="00956E96"/>
    <w:rsid w:val="00A7125A"/>
    <w:rsid w:val="00AC74BD"/>
    <w:rsid w:val="00B66983"/>
    <w:rsid w:val="00BC7998"/>
    <w:rsid w:val="00D21224"/>
    <w:rsid w:val="00EB03DD"/>
    <w:rsid w:val="00EF33BF"/>
    <w:rsid w:val="00FA0FAB"/>
    <w:rsid w:val="00FC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6C26"/>
  <w15:chartTrackingRefBased/>
  <w15:docId w15:val="{5C37729F-ABDB-4B0A-AE65-D80FAC8A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autoRedefine/>
    <w:uiPriority w:val="9"/>
    <w:qFormat/>
    <w:rsid w:val="004A39BA"/>
    <w:pPr>
      <w:keepNext/>
      <w:keepLines/>
      <w:numPr>
        <w:numId w:val="2"/>
      </w:numPr>
      <w:spacing w:line="360" w:lineRule="auto"/>
      <w:ind w:left="567" w:hanging="357"/>
      <w:jc w:val="center"/>
      <w:outlineLvl w:val="0"/>
    </w:pPr>
    <w:rPr>
      <w:rFonts w:eastAsiaTheme="majorEastAsia" w:cstheme="majorBidi"/>
      <w:b/>
      <w:sz w:val="26"/>
      <w:szCs w:val="32"/>
    </w:rPr>
  </w:style>
  <w:style w:type="paragraph" w:styleId="Heading2">
    <w:name w:val="heading 2"/>
    <w:basedOn w:val="Normal"/>
    <w:next w:val="Normal"/>
    <w:link w:val="Heading2Char"/>
    <w:uiPriority w:val="9"/>
    <w:semiHidden/>
    <w:unhideWhenUsed/>
    <w:qFormat/>
    <w:rsid w:val="00956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B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56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96"/>
    <w:rPr>
      <w:rFonts w:eastAsiaTheme="majorEastAsia" w:cstheme="majorBidi"/>
      <w:color w:val="272727" w:themeColor="text1" w:themeTint="D8"/>
    </w:rPr>
  </w:style>
  <w:style w:type="paragraph" w:styleId="Title">
    <w:name w:val="Title"/>
    <w:basedOn w:val="Normal"/>
    <w:next w:val="Normal"/>
    <w:link w:val="TitleChar"/>
    <w:uiPriority w:val="10"/>
    <w:qFormat/>
    <w:rsid w:val="00956E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96"/>
    <w:pPr>
      <w:spacing w:before="160"/>
      <w:jc w:val="center"/>
    </w:pPr>
    <w:rPr>
      <w:i/>
      <w:iCs/>
      <w:color w:val="404040" w:themeColor="text1" w:themeTint="BF"/>
    </w:rPr>
  </w:style>
  <w:style w:type="character" w:customStyle="1" w:styleId="QuoteChar">
    <w:name w:val="Quote Char"/>
    <w:basedOn w:val="DefaultParagraphFont"/>
    <w:link w:val="Quote"/>
    <w:uiPriority w:val="29"/>
    <w:rsid w:val="00956E96"/>
    <w:rPr>
      <w:i/>
      <w:iCs/>
      <w:color w:val="404040" w:themeColor="text1" w:themeTint="BF"/>
    </w:rPr>
  </w:style>
  <w:style w:type="paragraph" w:styleId="ListParagraph">
    <w:name w:val="List Paragraph"/>
    <w:basedOn w:val="Normal"/>
    <w:link w:val="ListParagraphChar"/>
    <w:uiPriority w:val="34"/>
    <w:qFormat/>
    <w:rsid w:val="00956E96"/>
    <w:pPr>
      <w:ind w:left="720"/>
      <w:contextualSpacing/>
    </w:pPr>
  </w:style>
  <w:style w:type="character" w:styleId="IntenseEmphasis">
    <w:name w:val="Intense Emphasis"/>
    <w:basedOn w:val="DefaultParagraphFont"/>
    <w:uiPriority w:val="21"/>
    <w:qFormat/>
    <w:rsid w:val="00956E96"/>
    <w:rPr>
      <w:i/>
      <w:iCs/>
      <w:color w:val="0F4761" w:themeColor="accent1" w:themeShade="BF"/>
    </w:rPr>
  </w:style>
  <w:style w:type="paragraph" w:styleId="IntenseQuote">
    <w:name w:val="Intense Quote"/>
    <w:basedOn w:val="Normal"/>
    <w:next w:val="Normal"/>
    <w:link w:val="IntenseQuoteChar"/>
    <w:uiPriority w:val="30"/>
    <w:qFormat/>
    <w:rsid w:val="00956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E96"/>
    <w:rPr>
      <w:i/>
      <w:iCs/>
      <w:color w:val="0F4761" w:themeColor="accent1" w:themeShade="BF"/>
    </w:rPr>
  </w:style>
  <w:style w:type="character" w:styleId="IntenseReference">
    <w:name w:val="Intense Reference"/>
    <w:basedOn w:val="DefaultParagraphFont"/>
    <w:uiPriority w:val="32"/>
    <w:qFormat/>
    <w:rsid w:val="00956E96"/>
    <w:rPr>
      <w:b/>
      <w:bCs/>
      <w:smallCaps/>
      <w:color w:val="0F4761" w:themeColor="accent1" w:themeShade="BF"/>
      <w:spacing w:val="5"/>
    </w:rPr>
  </w:style>
  <w:style w:type="paragraph" w:styleId="Footer">
    <w:name w:val="footer"/>
    <w:basedOn w:val="Normal"/>
    <w:link w:val="FooterChar"/>
    <w:uiPriority w:val="99"/>
    <w:rsid w:val="00A7125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7125A"/>
    <w:rPr>
      <w:rFonts w:ascii="Times New Roman" w:eastAsia="Times New Roman" w:hAnsi="Times New Roman" w:cs="Times New Roman"/>
      <w:kern w:val="0"/>
      <w:lang w:val="x-none" w:eastAsia="x-none"/>
      <w14:ligatures w14:val="none"/>
    </w:rPr>
  </w:style>
  <w:style w:type="character" w:styleId="PageNumber">
    <w:name w:val="page number"/>
    <w:basedOn w:val="DefaultParagraphFont"/>
    <w:rsid w:val="00A7125A"/>
  </w:style>
  <w:style w:type="paragraph" w:styleId="BodyTextIndent">
    <w:name w:val="Body Text Indent"/>
    <w:basedOn w:val="Normal"/>
    <w:link w:val="BodyTextIndentChar"/>
    <w:rsid w:val="00A7125A"/>
  </w:style>
  <w:style w:type="character" w:customStyle="1" w:styleId="BodyTextIndentChar">
    <w:name w:val="Body Text Indent Char"/>
    <w:basedOn w:val="DefaultParagraphFont"/>
    <w:link w:val="BodyTextIndent"/>
    <w:rsid w:val="00A7125A"/>
    <w:rPr>
      <w:rFonts w:ascii="Times New Roman" w:eastAsia="Times New Roman" w:hAnsi="Times New Roman" w:cs="Times New Roman"/>
      <w:kern w:val="0"/>
      <w14:ligatures w14:val="none"/>
    </w:rPr>
  </w:style>
  <w:style w:type="character" w:customStyle="1" w:styleId="longtext">
    <w:name w:val="long_text"/>
    <w:rsid w:val="00A7125A"/>
  </w:style>
  <w:style w:type="character" w:customStyle="1" w:styleId="ListParagraphChar">
    <w:name w:val="List Paragraph Char"/>
    <w:link w:val="ListParagraph"/>
    <w:uiPriority w:val="34"/>
    <w:rsid w:val="00A71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Tấn Phát</dc:creator>
  <cp:keywords/>
  <dc:description/>
  <cp:lastModifiedBy>Vũ Tấn Phát</cp:lastModifiedBy>
  <cp:revision>8</cp:revision>
  <dcterms:created xsi:type="dcterms:W3CDTF">2026-02-02T05:17:00Z</dcterms:created>
  <dcterms:modified xsi:type="dcterms:W3CDTF">2026-02-02T06:02:00Z</dcterms:modified>
</cp:coreProperties>
</file>