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934C" w14:textId="77777777" w:rsidR="00A811D1" w:rsidRDefault="00A811D1" w:rsidP="00A811D1">
      <w:pPr>
        <w:jc w:val="right"/>
        <w:rPr>
          <w:bCs/>
          <w:i/>
        </w:rPr>
      </w:pPr>
      <w:r w:rsidRPr="000D720F">
        <w:rPr>
          <w:b/>
          <w:bCs/>
          <w:i/>
        </w:rPr>
        <w:t xml:space="preserve">Mẫu </w:t>
      </w:r>
      <w:r>
        <w:rPr>
          <w:b/>
          <w:bCs/>
          <w:i/>
        </w:rPr>
        <w:t xml:space="preserve">11a: </w:t>
      </w:r>
      <w:r w:rsidRPr="00696A97">
        <w:rPr>
          <w:bCs/>
          <w:i/>
        </w:rPr>
        <w:t>Thông tin luận án</w:t>
      </w:r>
      <w:r>
        <w:rPr>
          <w:bCs/>
          <w:i/>
        </w:rPr>
        <w:t>- tiếng Việt</w:t>
      </w:r>
    </w:p>
    <w:p w14:paraId="3E5D880D" w14:textId="77777777" w:rsidR="00A811D1" w:rsidRDefault="00A811D1" w:rsidP="00A811D1">
      <w:pPr>
        <w:jc w:val="right"/>
        <w:rPr>
          <w:b/>
          <w:bCs/>
          <w:i/>
        </w:rPr>
      </w:pPr>
    </w:p>
    <w:p w14:paraId="25393277" w14:textId="77777777" w:rsidR="00A811D1" w:rsidRPr="008A1790" w:rsidRDefault="00A811D1" w:rsidP="00A811D1">
      <w:pPr>
        <w:jc w:val="center"/>
        <w:rPr>
          <w:b/>
          <w:bCs/>
          <w:sz w:val="28"/>
          <w:szCs w:val="28"/>
        </w:rPr>
      </w:pPr>
      <w:r w:rsidRPr="008A1790">
        <w:rPr>
          <w:b/>
          <w:bCs/>
          <w:sz w:val="28"/>
          <w:szCs w:val="28"/>
        </w:rPr>
        <w:t xml:space="preserve">TRANG THÔNG TIN </w:t>
      </w:r>
      <w:r>
        <w:rPr>
          <w:b/>
          <w:bCs/>
          <w:sz w:val="28"/>
          <w:szCs w:val="28"/>
        </w:rPr>
        <w:t>LUẬN ÁN</w:t>
      </w:r>
    </w:p>
    <w:p w14:paraId="43498CFF" w14:textId="77777777" w:rsidR="00A811D1" w:rsidRDefault="00A811D1" w:rsidP="00A811D1">
      <w:pPr>
        <w:jc w:val="both"/>
        <w:rPr>
          <w:u w:val="single"/>
        </w:rPr>
      </w:pPr>
    </w:p>
    <w:p w14:paraId="289699EE" w14:textId="71AF7FB4" w:rsidR="00A811D1" w:rsidRPr="00E76FFA" w:rsidRDefault="00A811D1" w:rsidP="00A811D1">
      <w:pPr>
        <w:jc w:val="both"/>
      </w:pPr>
      <w:r w:rsidRPr="00E76FFA">
        <w:t xml:space="preserve">Tên đề tài luận án: </w:t>
      </w:r>
      <w:r w:rsidR="0096525C" w:rsidRPr="000B1889">
        <w:rPr>
          <w:b/>
          <w:bCs/>
        </w:rPr>
        <w:t>Nghiên cứu động lực học trầm tích trong vùng rừng ngập mặn</w:t>
      </w:r>
    </w:p>
    <w:p w14:paraId="349C0D03" w14:textId="20D1E00E" w:rsidR="00A811D1" w:rsidRPr="00E76FFA" w:rsidRDefault="00A811D1" w:rsidP="00A811D1">
      <w:pPr>
        <w:jc w:val="both"/>
      </w:pPr>
      <w:r>
        <w:t>Ng</w:t>
      </w:r>
      <w:r w:rsidRPr="00E76FFA">
        <w:t>ành:</w:t>
      </w:r>
      <w:r w:rsidR="0096525C">
        <w:t xml:space="preserve"> </w:t>
      </w:r>
      <w:r w:rsidR="0096525C" w:rsidRPr="000B1889">
        <w:rPr>
          <w:b/>
          <w:bCs/>
        </w:rPr>
        <w:t>Vật lý địa cầu</w:t>
      </w:r>
    </w:p>
    <w:p w14:paraId="61AC05DA" w14:textId="7623A420" w:rsidR="00A811D1" w:rsidRPr="00E76FFA" w:rsidRDefault="00A811D1" w:rsidP="00A811D1">
      <w:pPr>
        <w:jc w:val="both"/>
      </w:pPr>
      <w:r w:rsidRPr="00E76FFA">
        <w:t>Mã số</w:t>
      </w:r>
      <w:r>
        <w:t xml:space="preserve"> ngành</w:t>
      </w:r>
      <w:r w:rsidRPr="00E76FFA">
        <w:t>:</w:t>
      </w:r>
      <w:r w:rsidR="0096525C">
        <w:t xml:space="preserve"> </w:t>
      </w:r>
      <w:bookmarkStart w:id="0" w:name="_Hlk142041024"/>
      <w:r w:rsidR="0096525C">
        <w:t>62440111</w:t>
      </w:r>
      <w:bookmarkEnd w:id="0"/>
    </w:p>
    <w:p w14:paraId="1F696D44" w14:textId="4A4584AF" w:rsidR="00A811D1" w:rsidRDefault="00A811D1" w:rsidP="00A811D1">
      <w:pPr>
        <w:jc w:val="both"/>
      </w:pPr>
      <w:r w:rsidRPr="00E76FFA">
        <w:t>Họ tên nghiên cứu sinh:</w:t>
      </w:r>
      <w:r w:rsidR="0096525C">
        <w:t xml:space="preserve"> Lê Nguyễn Hoa Tiên</w:t>
      </w:r>
    </w:p>
    <w:p w14:paraId="2A9180DA" w14:textId="2DC94BC5" w:rsidR="00A811D1" w:rsidRPr="00E76FFA" w:rsidRDefault="00A811D1" w:rsidP="00A811D1">
      <w:pPr>
        <w:jc w:val="both"/>
      </w:pPr>
      <w:r>
        <w:t>Khóa đào tạo:</w:t>
      </w:r>
      <w:r w:rsidR="0096525C">
        <w:t xml:space="preserve"> 2016</w:t>
      </w:r>
    </w:p>
    <w:p w14:paraId="2B08F90C" w14:textId="1D9C7E3A" w:rsidR="00A811D1" w:rsidRPr="00E76FFA" w:rsidRDefault="00A811D1" w:rsidP="00A811D1">
      <w:pPr>
        <w:jc w:val="both"/>
      </w:pPr>
      <w:r w:rsidRPr="00E76FFA">
        <w:t xml:space="preserve">Người hướng dẫn khoa học: </w:t>
      </w:r>
      <w:r w:rsidR="0096525C">
        <w:t>PGS.TS. Võ Lương Hồng Phước</w:t>
      </w:r>
    </w:p>
    <w:p w14:paraId="124710A3" w14:textId="4300C4C3" w:rsidR="00A811D1" w:rsidRPr="00E76FFA" w:rsidRDefault="00A811D1" w:rsidP="00A811D1">
      <w:pPr>
        <w:jc w:val="both"/>
      </w:pPr>
      <w:r w:rsidRPr="00E76FFA">
        <w:t>Cơ sở đào tạo:</w:t>
      </w:r>
      <w:r>
        <w:t xml:space="preserve"> Trường Đại học Khoa học </w:t>
      </w:r>
      <w:r w:rsidR="0096525C">
        <w:t>t</w:t>
      </w:r>
      <w:r>
        <w:t>ự nhiên, ĐHQG</w:t>
      </w:r>
      <w:r w:rsidR="0096525C">
        <w:t>-</w:t>
      </w:r>
      <w:r>
        <w:t xml:space="preserve">HCM </w:t>
      </w:r>
    </w:p>
    <w:p w14:paraId="4B55F76F" w14:textId="77777777" w:rsidR="00A811D1" w:rsidRDefault="00A811D1" w:rsidP="00A811D1">
      <w:pPr>
        <w:jc w:val="both"/>
      </w:pPr>
    </w:p>
    <w:p w14:paraId="3C023C55" w14:textId="77777777" w:rsidR="00A811D1" w:rsidRPr="00E76FFA" w:rsidRDefault="00A811D1" w:rsidP="00A811D1">
      <w:pPr>
        <w:jc w:val="both"/>
      </w:pPr>
      <w:r w:rsidRPr="001F5B03">
        <w:rPr>
          <w:b/>
          <w:bCs/>
        </w:rPr>
        <w:t>1. TÓM TẮT NỘI DUNG LUẬN ÁN</w:t>
      </w:r>
      <w:r w:rsidRPr="00E76FFA">
        <w:t>:</w:t>
      </w:r>
    </w:p>
    <w:p w14:paraId="05D21F54" w14:textId="417D764E" w:rsidR="00CC67DA" w:rsidRPr="00CC67DA" w:rsidRDefault="00CC67DA" w:rsidP="00CC67DA">
      <w:pPr>
        <w:jc w:val="both"/>
        <w:rPr>
          <w:i/>
          <w:iCs/>
        </w:rPr>
      </w:pPr>
      <w:r w:rsidRPr="00CC67DA">
        <w:rPr>
          <w:i/>
          <w:iCs/>
        </w:rPr>
        <w:t>Đối tượng nghiên cứu</w:t>
      </w:r>
    </w:p>
    <w:p w14:paraId="2E866799" w14:textId="2FBEE3E0" w:rsidR="00CC67DA" w:rsidRPr="00CC67DA" w:rsidRDefault="00CC67DA" w:rsidP="00CC67DA">
      <w:pPr>
        <w:ind w:firstLine="284"/>
        <w:jc w:val="both"/>
      </w:pPr>
      <w:r w:rsidRPr="00CC67DA">
        <w:t xml:space="preserve">Luận án tập trung vào đối tượng nghiên cứu </w:t>
      </w:r>
      <w:r w:rsidRPr="00CC67DA">
        <w:rPr>
          <w:b/>
          <w:bCs/>
          <w:i/>
          <w:iCs/>
        </w:rPr>
        <w:t>trầm tích lơ lửng</w:t>
      </w:r>
      <w:r w:rsidRPr="00CC67DA">
        <w:t xml:space="preserve"> trong vùng RNM</w:t>
      </w:r>
    </w:p>
    <w:p w14:paraId="5D75363B" w14:textId="7684F2B9" w:rsidR="00CC67DA" w:rsidRPr="00CC67DA" w:rsidRDefault="00CC67DA" w:rsidP="00CC67DA">
      <w:pPr>
        <w:jc w:val="both"/>
        <w:rPr>
          <w:i/>
          <w:iCs/>
        </w:rPr>
      </w:pPr>
      <w:r w:rsidRPr="00CC67DA">
        <w:rPr>
          <w:i/>
          <w:iCs/>
        </w:rPr>
        <w:t>Mục tiêu nghiên cứu</w:t>
      </w:r>
    </w:p>
    <w:p w14:paraId="13512BD5" w14:textId="23EADCA9" w:rsidR="00CC67DA" w:rsidRPr="00CC67DA" w:rsidRDefault="00CC67DA" w:rsidP="00CC67DA">
      <w:pPr>
        <w:ind w:firstLine="284"/>
        <w:jc w:val="both"/>
      </w:pPr>
      <w:r w:rsidRPr="00CC67DA">
        <w:t xml:space="preserve">Luận án nghiên cứu sự tương tác giữa các quá trình thủy động lực học và trầm tích lơ lửng trong vùng RNM (không xét đến </w:t>
      </w:r>
      <w:r w:rsidR="0091490C">
        <w:t>yếu tố dòng</w:t>
      </w:r>
      <w:r w:rsidRPr="00CC67DA">
        <w:t xml:space="preserve"> trong sông) thông qua các mục tiêu cụ thể sau:</w:t>
      </w:r>
    </w:p>
    <w:p w14:paraId="62EA7E33" w14:textId="77777777" w:rsidR="00CC67DA" w:rsidRPr="00CC67DA" w:rsidRDefault="00CC67DA" w:rsidP="00CC67DA">
      <w:pPr>
        <w:pStyle w:val="ListParagraph"/>
        <w:numPr>
          <w:ilvl w:val="0"/>
          <w:numId w:val="3"/>
        </w:numPr>
        <w:spacing w:before="0" w:after="0"/>
        <w:jc w:val="both"/>
        <w:rPr>
          <w:bCs/>
          <w:sz w:val="24"/>
        </w:rPr>
      </w:pPr>
      <w:bookmarkStart w:id="1" w:name="_Hlk142232231"/>
      <w:r w:rsidRPr="00CC67DA">
        <w:rPr>
          <w:bCs/>
          <w:sz w:val="24"/>
        </w:rPr>
        <w:t>Tính toán được tỉ lệ suy giảm khi sóng lan truyền từ vùng ngoài vào bên trong vùng RNM</w:t>
      </w:r>
    </w:p>
    <w:p w14:paraId="58F866E8" w14:textId="6213E4D9" w:rsidR="00CC67DA" w:rsidRPr="00CC67DA" w:rsidRDefault="00CC67DA" w:rsidP="00CC67DA">
      <w:pPr>
        <w:pStyle w:val="ListParagraph"/>
        <w:numPr>
          <w:ilvl w:val="0"/>
          <w:numId w:val="3"/>
        </w:numPr>
        <w:spacing w:before="0" w:after="0"/>
        <w:jc w:val="both"/>
        <w:rPr>
          <w:bCs/>
          <w:sz w:val="24"/>
        </w:rPr>
      </w:pPr>
      <w:r w:rsidRPr="00CC67DA">
        <w:rPr>
          <w:bCs/>
          <w:sz w:val="24"/>
        </w:rPr>
        <w:t>Xác định được vận tốc lắng đọng đối với trầm tích kết dính ở khu vực nghiên cứu.</w:t>
      </w:r>
    </w:p>
    <w:p w14:paraId="1E8DC6F1" w14:textId="2AE377A1" w:rsidR="00CC67DA" w:rsidRPr="00CC67DA" w:rsidRDefault="00CC67DA" w:rsidP="00CC67DA">
      <w:pPr>
        <w:pStyle w:val="ListParagraph"/>
        <w:numPr>
          <w:ilvl w:val="0"/>
          <w:numId w:val="3"/>
        </w:numPr>
        <w:spacing w:before="0" w:after="0"/>
        <w:jc w:val="both"/>
        <w:rPr>
          <w:bCs/>
          <w:sz w:val="24"/>
        </w:rPr>
      </w:pPr>
      <w:r w:rsidRPr="00CC67DA">
        <w:rPr>
          <w:bCs/>
          <w:sz w:val="24"/>
        </w:rPr>
        <w:t xml:space="preserve">Xây dựng được chương trình tính toán để mô phỏng phân bố SSC theo độ sâu (có xét đến sự tái lơ lửng), trong đó xét đến tác động của vận tốc lắng đọng và hệ số khuếch tán </w:t>
      </w:r>
      <w:bookmarkEnd w:id="1"/>
    </w:p>
    <w:p w14:paraId="24B1A426" w14:textId="44E926BE" w:rsidR="00CC67DA" w:rsidRPr="00CC67DA" w:rsidRDefault="00CC67DA" w:rsidP="00CC67DA">
      <w:pPr>
        <w:jc w:val="both"/>
        <w:rPr>
          <w:i/>
          <w:iCs/>
        </w:rPr>
      </w:pPr>
      <w:r w:rsidRPr="00CC67DA">
        <w:rPr>
          <w:i/>
          <w:iCs/>
        </w:rPr>
        <w:t>Phương pháp nghiên cứu</w:t>
      </w:r>
    </w:p>
    <w:p w14:paraId="35D1BE9D" w14:textId="184E60F8" w:rsidR="00CC67DA" w:rsidRPr="00CC67DA" w:rsidRDefault="00CC67DA" w:rsidP="00CC67DA">
      <w:pPr>
        <w:pStyle w:val="ListParagraph"/>
        <w:numPr>
          <w:ilvl w:val="0"/>
          <w:numId w:val="4"/>
        </w:numPr>
        <w:spacing w:before="0" w:after="0"/>
        <w:rPr>
          <w:sz w:val="24"/>
        </w:rPr>
      </w:pPr>
      <w:bookmarkStart w:id="2" w:name="_Hlk129567233"/>
      <w:r w:rsidRPr="00CC67DA">
        <w:rPr>
          <w:sz w:val="24"/>
        </w:rPr>
        <w:t>Phương pháp khảo sát - đo đạc và thu thập số liệu</w:t>
      </w:r>
    </w:p>
    <w:p w14:paraId="4A8A50FF" w14:textId="77777777" w:rsidR="00CC67DA" w:rsidRPr="00CC67DA" w:rsidRDefault="00CC67DA" w:rsidP="00CC67DA">
      <w:pPr>
        <w:pStyle w:val="ListParagraph"/>
        <w:numPr>
          <w:ilvl w:val="0"/>
          <w:numId w:val="4"/>
        </w:numPr>
        <w:spacing w:before="0" w:after="0"/>
        <w:rPr>
          <w:sz w:val="24"/>
        </w:rPr>
      </w:pPr>
      <w:r w:rsidRPr="00CC67DA">
        <w:rPr>
          <w:sz w:val="24"/>
        </w:rPr>
        <w:t>Phương pháp thống kê mô tả, xử lý và phân tích số liệu;</w:t>
      </w:r>
    </w:p>
    <w:p w14:paraId="375216D0" w14:textId="77777777" w:rsidR="00CC67DA" w:rsidRPr="00CC67DA" w:rsidRDefault="00CC67DA" w:rsidP="00CC67DA">
      <w:pPr>
        <w:pStyle w:val="ListParagraph"/>
        <w:numPr>
          <w:ilvl w:val="0"/>
          <w:numId w:val="4"/>
        </w:numPr>
        <w:spacing w:before="0" w:after="0"/>
        <w:jc w:val="both"/>
        <w:rPr>
          <w:sz w:val="24"/>
        </w:rPr>
      </w:pPr>
      <w:r w:rsidRPr="00CC67DA">
        <w:rPr>
          <w:sz w:val="24"/>
        </w:rPr>
        <w:t>Phương pháp thực nghiệm (xử lý mẫu và thực hiện thí nghiệm cột chìm lắng trầm tích trong phòng thí nghiệm);</w:t>
      </w:r>
    </w:p>
    <w:p w14:paraId="6341EAAC" w14:textId="456BEB62" w:rsidR="00CC67DA" w:rsidRPr="00CC67DA" w:rsidRDefault="00CC67DA" w:rsidP="00CC67DA">
      <w:pPr>
        <w:pStyle w:val="ListParagraph"/>
        <w:numPr>
          <w:ilvl w:val="0"/>
          <w:numId w:val="4"/>
        </w:numPr>
        <w:spacing w:before="0" w:after="0"/>
        <w:jc w:val="both"/>
        <w:rPr>
          <w:sz w:val="24"/>
        </w:rPr>
      </w:pPr>
      <w:r w:rsidRPr="00CC67DA">
        <w:rPr>
          <w:sz w:val="24"/>
        </w:rPr>
        <w:t xml:space="preserve">Phương pháp mô hình hóa (mở rộng - hiệu chỉnh mô hình </w:t>
      </w:r>
      <w:r w:rsidR="00506406">
        <w:rPr>
          <w:sz w:val="24"/>
        </w:rPr>
        <w:t xml:space="preserve">lan truyền sóng WAPROMAN </w:t>
      </w:r>
      <w:r w:rsidRPr="00CC67DA">
        <w:rPr>
          <w:sz w:val="24"/>
        </w:rPr>
        <w:t>và xây dựng chương trình tính toán</w:t>
      </w:r>
      <w:r w:rsidR="00506406">
        <w:rPr>
          <w:sz w:val="24"/>
        </w:rPr>
        <w:t xml:space="preserve"> phân bố SSC theo độ sâu</w:t>
      </w:r>
      <w:r w:rsidRPr="00CC67DA">
        <w:rPr>
          <w:sz w:val="24"/>
        </w:rPr>
        <w:t>).</w:t>
      </w:r>
      <w:bookmarkEnd w:id="2"/>
    </w:p>
    <w:p w14:paraId="2BDBC57E" w14:textId="52B470ED" w:rsidR="00CC67DA" w:rsidRPr="00CC67DA" w:rsidRDefault="00CC67DA" w:rsidP="00CC67DA">
      <w:pPr>
        <w:jc w:val="both"/>
        <w:rPr>
          <w:i/>
          <w:iCs/>
        </w:rPr>
      </w:pPr>
      <w:r w:rsidRPr="00CC67DA">
        <w:rPr>
          <w:i/>
          <w:iCs/>
        </w:rPr>
        <w:t>Khu vực nghiên cứu và thời gian khảo sát</w:t>
      </w:r>
    </w:p>
    <w:p w14:paraId="2934438C" w14:textId="77777777" w:rsidR="00CC67DA" w:rsidRPr="00CC67DA" w:rsidRDefault="00CC67DA" w:rsidP="00CC67DA">
      <w:pPr>
        <w:pStyle w:val="ListParagraph"/>
        <w:numPr>
          <w:ilvl w:val="0"/>
          <w:numId w:val="5"/>
        </w:numPr>
        <w:spacing w:before="0" w:after="0"/>
        <w:jc w:val="both"/>
        <w:rPr>
          <w:sz w:val="24"/>
        </w:rPr>
      </w:pPr>
      <w:r w:rsidRPr="00CC67DA">
        <w:rPr>
          <w:sz w:val="24"/>
        </w:rPr>
        <w:t>RNM Cần Giờ, TP.HCM: mùa gió mùa Tây Nam (19/06/2014 đến 27/06/2014).</w:t>
      </w:r>
    </w:p>
    <w:p w14:paraId="732F2FF6" w14:textId="29A7EE42" w:rsidR="00CC67DA" w:rsidRPr="00CC67DA" w:rsidRDefault="00CC67DA" w:rsidP="00CC67DA">
      <w:pPr>
        <w:pStyle w:val="ListParagraph"/>
        <w:numPr>
          <w:ilvl w:val="0"/>
          <w:numId w:val="5"/>
        </w:numPr>
        <w:spacing w:before="0" w:after="0"/>
        <w:jc w:val="both"/>
        <w:rPr>
          <w:sz w:val="24"/>
        </w:rPr>
      </w:pPr>
      <w:r w:rsidRPr="00CC67DA">
        <w:rPr>
          <w:sz w:val="24"/>
        </w:rPr>
        <w:t xml:space="preserve">RNM Cù Lao Dung, Sóc Trăng: </w:t>
      </w:r>
      <w:r w:rsidRPr="00CC67DA">
        <w:rPr>
          <w:sz w:val="24"/>
          <w:lang w:val="pt-BR"/>
        </w:rPr>
        <w:t>mùa gió mùa Tây Nam (</w:t>
      </w:r>
      <w:r w:rsidRPr="00CC67DA">
        <w:rPr>
          <w:sz w:val="24"/>
        </w:rPr>
        <w:t>21/09/2014 đến 04/10/2014) và mùa gió mùa Đông Bắc (03/03/2025 đến 15/03/2015).</w:t>
      </w:r>
    </w:p>
    <w:p w14:paraId="78875B2D" w14:textId="34411665" w:rsidR="00CC67DA" w:rsidRPr="00CC67DA" w:rsidRDefault="00CC67DA" w:rsidP="00CC67DA">
      <w:pPr>
        <w:jc w:val="both"/>
        <w:rPr>
          <w:i/>
          <w:iCs/>
        </w:rPr>
      </w:pPr>
      <w:r w:rsidRPr="00CC67DA">
        <w:rPr>
          <w:i/>
          <w:iCs/>
        </w:rPr>
        <w:t>Kết quả</w:t>
      </w:r>
    </w:p>
    <w:p w14:paraId="292042E9" w14:textId="77777777" w:rsidR="00CC67DA" w:rsidRDefault="000B1889" w:rsidP="00CC67DA">
      <w:pPr>
        <w:ind w:firstLine="284"/>
        <w:jc w:val="both"/>
        <w:rPr>
          <w:iCs/>
        </w:rPr>
      </w:pPr>
      <w:r w:rsidRPr="00CC67DA">
        <w:rPr>
          <w:iCs/>
        </w:rPr>
        <w:t xml:space="preserve">Kết quả từ mô hình WAPROMAN cho thấy RNM đã đóng góp vai trò quan trọng cho sự suy giảm sóng, với tỷ lệ suy giảm đạt 50% - 60% khi sóng lan truyền trên khoảng cách 280 m từ mép rừng vào sâu trong rừng. Kết quả từ mô hình toán phù hợp với kết quả phân tích số liệu thực đo. </w:t>
      </w:r>
    </w:p>
    <w:p w14:paraId="6801D65C" w14:textId="6F03C3CD" w:rsidR="00CC67DA" w:rsidRDefault="000B1889" w:rsidP="00CC67DA">
      <w:pPr>
        <w:ind w:firstLine="284"/>
        <w:jc w:val="both"/>
      </w:pPr>
      <w:r w:rsidRPr="00CC67DA">
        <w:t xml:space="preserve">Kết quả thực hiện thí nghiệm cột chìm lắng </w:t>
      </w:r>
      <w:r w:rsidR="00CC67DA">
        <w:t xml:space="preserve">trầm tích </w:t>
      </w:r>
      <w:r w:rsidRPr="00CC67DA">
        <w:t>đã xác định được vận tốc lắng đọng của trầm tích kết dính tại vùng RNM Cần Giờ và vùng RNM Cù Lao Dung. Tại Cần Giờ, vận tốc lắng đọng trầm tích nằm trong khoảng từ 0.64 x 10</w:t>
      </w:r>
      <w:r w:rsidRPr="00CC67DA">
        <w:rPr>
          <w:vertAlign w:val="superscript"/>
        </w:rPr>
        <w:t>-6</w:t>
      </w:r>
      <w:r w:rsidRPr="00CC67DA">
        <w:t xml:space="preserve"> m/s đến 0.99 x 10</w:t>
      </w:r>
      <w:r w:rsidRPr="00CC67DA">
        <w:rPr>
          <w:vertAlign w:val="superscript"/>
        </w:rPr>
        <w:t>-3</w:t>
      </w:r>
      <w:r w:rsidRPr="00CC67DA">
        <w:t xml:space="preserve"> m/s với nồng độ trầm tích cực đại C</w:t>
      </w:r>
      <w:r w:rsidRPr="00CC67DA">
        <w:rPr>
          <w:vertAlign w:val="subscript"/>
        </w:rPr>
        <w:t>2</w:t>
      </w:r>
      <w:r w:rsidRPr="00CC67DA">
        <w:t xml:space="preserve"> = 4.7 kg/m</w:t>
      </w:r>
      <w:r w:rsidRPr="00CC67DA">
        <w:rPr>
          <w:vertAlign w:val="superscript"/>
        </w:rPr>
        <w:t>3</w:t>
      </w:r>
      <w:r w:rsidRPr="00CC67DA">
        <w:t>. Tại vùng RNM Cù Lao Dung, vận tốc lắng đọng nằm trong khoảng từ 2.08 x 10</w:t>
      </w:r>
      <w:r w:rsidRPr="00CC67DA">
        <w:rPr>
          <w:vertAlign w:val="superscript"/>
        </w:rPr>
        <w:t>-7</w:t>
      </w:r>
      <w:r w:rsidRPr="00CC67DA">
        <w:t xml:space="preserve"> m/s đến 7.29 x 10</w:t>
      </w:r>
      <w:r w:rsidRPr="00CC67DA">
        <w:rPr>
          <w:vertAlign w:val="superscript"/>
        </w:rPr>
        <w:t>-3</w:t>
      </w:r>
      <w:r w:rsidRPr="00CC67DA">
        <w:t xml:space="preserve"> m/s, với nồng độ cực đại C</w:t>
      </w:r>
      <w:r w:rsidRPr="00CC67DA">
        <w:rPr>
          <w:vertAlign w:val="subscript"/>
        </w:rPr>
        <w:t>2</w:t>
      </w:r>
      <w:r w:rsidRPr="00CC67DA">
        <w:t xml:space="preserve"> = 3.2 kg/m</w:t>
      </w:r>
      <w:r w:rsidRPr="00CC67DA">
        <w:rPr>
          <w:vertAlign w:val="superscript"/>
        </w:rPr>
        <w:t>3</w:t>
      </w:r>
      <w:r w:rsidRPr="00CC67DA">
        <w:t xml:space="preserve">. </w:t>
      </w:r>
    </w:p>
    <w:p w14:paraId="499C694E" w14:textId="784D79AD" w:rsidR="00A811D1" w:rsidRPr="00CC67DA" w:rsidRDefault="000B1889" w:rsidP="00E4354E">
      <w:pPr>
        <w:ind w:firstLine="284"/>
        <w:jc w:val="both"/>
      </w:pPr>
      <w:r w:rsidRPr="00CC67DA">
        <w:t xml:space="preserve">Kết quả xây dựng chương trình tính SSC theo độ sâu cho thấy phân bố SSC có xu hướng tăng theo độ sâu. SSC giảm theo thời gian và dần trở nên ổn định trong suốt toàn bộ cột nước. Kết quả tính toán áp dụng điều kiện thực tại vùng RNM Cần Giờ và RNM Cù Lao Dung cho kết quả phù hợp với số liệu thực đo. Đối với bài toán xét đến sự tái lơ lửng áp dụng tại </w:t>
      </w:r>
      <w:r w:rsidR="00A44CA0">
        <w:t xml:space="preserve">vùng RNM </w:t>
      </w:r>
      <w:r w:rsidRPr="00CC67DA">
        <w:t>Cù Lao Dung, sự phân bố SSC trong điều kiện dòng mạnh bị ảnh hưởng nhiều hơn điều kiện sóng mạnh, đặc biệt là tại đáy. Như vậy, SSC tại hai khu vực nghiên cứu RNM Cần Giờ và RNM Cù Lao Dung đều chịu ảnh hưởng động lực sóng và dòng triều.</w:t>
      </w:r>
    </w:p>
    <w:p w14:paraId="4541944F" w14:textId="6EF3A452" w:rsidR="00E6334B" w:rsidRDefault="00A811D1" w:rsidP="009F6038">
      <w:pPr>
        <w:jc w:val="both"/>
      </w:pPr>
      <w:r w:rsidRPr="001F5B03">
        <w:rPr>
          <w:b/>
          <w:bCs/>
        </w:rPr>
        <w:t>2. NHỮNG KẾT QUẢ MỚI CỦA LUẬN ÁN</w:t>
      </w:r>
      <w:r w:rsidRPr="00E76FFA">
        <w:t>:</w:t>
      </w:r>
    </w:p>
    <w:p w14:paraId="2FAD2D01" w14:textId="5CFB0BC9" w:rsidR="00A44CA0" w:rsidRDefault="00A44CA0" w:rsidP="00A44CA0">
      <w:pPr>
        <w:ind w:firstLine="284"/>
        <w:jc w:val="both"/>
      </w:pPr>
      <w:r w:rsidRPr="00E44BBF">
        <w:rPr>
          <w:b/>
          <w:bCs/>
        </w:rPr>
        <w:t>Điểm mới 1</w:t>
      </w:r>
      <w:r>
        <w:t>: Tính toán được giá trị vận tốc lắng đọng của trầm tích kết dính tại hai khu vực nghiên cứu: vùng RNM Cần Giờ, TP.HCM và vùng RNM Cù Lao Dung, Sóc Trăng bằng phương pháp đường cong bán thực nghiệm.</w:t>
      </w:r>
    </w:p>
    <w:p w14:paraId="6E3E33C9" w14:textId="6BF65500" w:rsidR="00A44CA0" w:rsidRPr="00CC67DA" w:rsidRDefault="00A44CA0" w:rsidP="00A44CA0">
      <w:pPr>
        <w:ind w:firstLine="284"/>
        <w:jc w:val="both"/>
      </w:pPr>
      <w:r w:rsidRPr="00E44BBF">
        <w:rPr>
          <w:b/>
          <w:iCs/>
        </w:rPr>
        <w:t>Điểm mới 2</w:t>
      </w:r>
      <w:r>
        <w:rPr>
          <w:bCs/>
          <w:iCs/>
        </w:rPr>
        <w:t xml:space="preserve">: </w:t>
      </w:r>
      <w:r w:rsidRPr="00E44BBF">
        <w:rPr>
          <w:bCs/>
          <w:iCs/>
        </w:rPr>
        <w:t>Xây dựng được chương trình tính toán phân bố SSC theo độ sâu (mô hình một chiều, không dừng và có xét đến sự tái lơ lửng trầm tích trong RNM)</w:t>
      </w:r>
      <w:r>
        <w:rPr>
          <w:bCs/>
          <w:iCs/>
        </w:rPr>
        <w:t>.</w:t>
      </w:r>
    </w:p>
    <w:p w14:paraId="2FC7580D" w14:textId="0EEDF321" w:rsidR="00A811D1" w:rsidRPr="00E76FFA" w:rsidRDefault="00A811D1" w:rsidP="00A811D1">
      <w:pPr>
        <w:jc w:val="both"/>
      </w:pPr>
      <w:r w:rsidRPr="001F5B03">
        <w:rPr>
          <w:b/>
          <w:bCs/>
        </w:rPr>
        <w:lastRenderedPageBreak/>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14:paraId="00409318" w14:textId="77777777" w:rsidR="00463428" w:rsidRPr="00463428" w:rsidRDefault="00463428" w:rsidP="00463428">
      <w:pPr>
        <w:ind w:firstLine="284"/>
        <w:jc w:val="both"/>
        <w:rPr>
          <w:b/>
          <w:bCs/>
          <w:i/>
          <w:iCs/>
        </w:rPr>
      </w:pPr>
      <w:r w:rsidRPr="00463428">
        <w:rPr>
          <w:b/>
          <w:bCs/>
          <w:i/>
          <w:iCs/>
        </w:rPr>
        <w:t xml:space="preserve">Hạn chế </w:t>
      </w:r>
    </w:p>
    <w:p w14:paraId="02FEB55E" w14:textId="77777777" w:rsidR="00620FA1" w:rsidRDefault="00620FA1" w:rsidP="00620FA1">
      <w:pPr>
        <w:ind w:firstLine="284"/>
        <w:jc w:val="both"/>
        <w:rPr>
          <w:szCs w:val="26"/>
        </w:rPr>
      </w:pPr>
      <w:r>
        <w:rPr>
          <w:szCs w:val="26"/>
        </w:rPr>
        <w:t>Vai trò của yếu tố trong sông chưa được thể hiện rõ do mực nước khá thấp. Hướng vận chuyển của trầm tích chưa được phân tích một cách đầy đủ.</w:t>
      </w:r>
    </w:p>
    <w:p w14:paraId="65D60A1B" w14:textId="77777777" w:rsidR="00463428" w:rsidRDefault="00463428" w:rsidP="00463428">
      <w:pPr>
        <w:ind w:firstLine="284"/>
        <w:jc w:val="both"/>
      </w:pPr>
      <w:r>
        <w:rPr>
          <w:szCs w:val="26"/>
        </w:rPr>
        <w:t>Mô hình lan truyền sóng WAPROMAN và chương trình tính SSC phân bố theo độ sâu là mô hình một chiều.</w:t>
      </w:r>
    </w:p>
    <w:p w14:paraId="5DEA2A2D" w14:textId="75DF93A4" w:rsidR="00A44CA0" w:rsidRDefault="00463428" w:rsidP="00463428">
      <w:pPr>
        <w:ind w:firstLine="284"/>
        <w:jc w:val="both"/>
      </w:pPr>
      <w:r>
        <w:t>Về</w:t>
      </w:r>
      <w:r w:rsidR="00620FA1">
        <w:t xml:space="preserve"> t</w:t>
      </w:r>
      <w:r>
        <w:t xml:space="preserve">hí nghiệm cột chìm lắng trầm tích, số </w:t>
      </w:r>
      <w:r w:rsidRPr="00463428">
        <w:rPr>
          <w:szCs w:val="26"/>
        </w:rPr>
        <w:t>liệu</w:t>
      </w:r>
      <w:r>
        <w:t xml:space="preserve"> vận tốc lắng đọng tại vùng chìm lắng do cản trở chưa nhiều, điều kiện thí nghiệm là điều kiện tĩnh.</w:t>
      </w:r>
    </w:p>
    <w:p w14:paraId="3B4D6932" w14:textId="77777777" w:rsidR="00463428" w:rsidRDefault="00463428" w:rsidP="00463428">
      <w:pPr>
        <w:ind w:firstLine="284"/>
        <w:jc w:val="both"/>
        <w:rPr>
          <w:b/>
          <w:bCs/>
          <w:i/>
          <w:iCs/>
          <w:szCs w:val="26"/>
        </w:rPr>
      </w:pPr>
      <w:r w:rsidRPr="00463428">
        <w:rPr>
          <w:b/>
          <w:bCs/>
          <w:i/>
          <w:iCs/>
        </w:rPr>
        <w:t>Hướng</w:t>
      </w:r>
      <w:r w:rsidRPr="00EC689F">
        <w:rPr>
          <w:b/>
          <w:bCs/>
          <w:i/>
          <w:iCs/>
          <w:szCs w:val="26"/>
        </w:rPr>
        <w:t xml:space="preserve"> phát triển</w:t>
      </w:r>
    </w:p>
    <w:p w14:paraId="3E8CFD27" w14:textId="77777777" w:rsidR="00620FA1" w:rsidRDefault="00620FA1" w:rsidP="00620FA1">
      <w:pPr>
        <w:ind w:firstLine="284"/>
        <w:jc w:val="both"/>
        <w:rPr>
          <w:szCs w:val="26"/>
        </w:rPr>
      </w:pPr>
      <w:r>
        <w:rPr>
          <w:szCs w:val="26"/>
        </w:rPr>
        <w:t>Tìm hiểu vùng nghiên cứu có mực nước đủ cao để có thể phân tích được</w:t>
      </w:r>
      <w:r w:rsidRPr="0017249A">
        <w:rPr>
          <w:szCs w:val="26"/>
        </w:rPr>
        <w:t xml:space="preserve"> ảnh hưởng của nguồn vật liệu trong sông đến phân bố SSC</w:t>
      </w:r>
      <w:r>
        <w:rPr>
          <w:szCs w:val="26"/>
        </w:rPr>
        <w:t xml:space="preserve"> trong RNM. </w:t>
      </w:r>
      <w:r w:rsidRPr="0017249A">
        <w:rPr>
          <w:szCs w:val="26"/>
        </w:rPr>
        <w:t>Phân tích</w:t>
      </w:r>
      <w:r>
        <w:rPr>
          <w:szCs w:val="26"/>
        </w:rPr>
        <w:t xml:space="preserve"> thêm</w:t>
      </w:r>
      <w:r w:rsidRPr="0017249A">
        <w:rPr>
          <w:szCs w:val="26"/>
        </w:rPr>
        <w:t xml:space="preserve"> hướng vận chuyển của trầm tích</w:t>
      </w:r>
      <w:r>
        <w:rPr>
          <w:szCs w:val="26"/>
        </w:rPr>
        <w:t>.</w:t>
      </w:r>
    </w:p>
    <w:p w14:paraId="3B993E4E" w14:textId="77777777" w:rsidR="00463428" w:rsidRPr="0017249A" w:rsidRDefault="00463428" w:rsidP="00463428">
      <w:pPr>
        <w:ind w:firstLine="284"/>
        <w:jc w:val="both"/>
        <w:rPr>
          <w:szCs w:val="26"/>
        </w:rPr>
      </w:pPr>
      <w:r w:rsidRPr="0017249A">
        <w:rPr>
          <w:szCs w:val="26"/>
        </w:rPr>
        <w:t>Vận tốc lắng đọng: thực hiện thêm các thí nghiệm</w:t>
      </w:r>
      <w:r>
        <w:rPr>
          <w:szCs w:val="26"/>
        </w:rPr>
        <w:t>/đo đạc</w:t>
      </w:r>
      <w:r w:rsidRPr="0017249A">
        <w:rPr>
          <w:szCs w:val="26"/>
        </w:rPr>
        <w:t xml:space="preserve"> để thu </w:t>
      </w:r>
      <w:r>
        <w:rPr>
          <w:szCs w:val="26"/>
        </w:rPr>
        <w:t>các</w:t>
      </w:r>
      <w:r w:rsidRPr="0017249A">
        <w:rPr>
          <w:szCs w:val="26"/>
        </w:rPr>
        <w:t xml:space="preserve"> số liệu vận tốc lắng đọng cho vùng chìm lắng do cản trở</w:t>
      </w:r>
      <w:r>
        <w:rPr>
          <w:szCs w:val="26"/>
        </w:rPr>
        <w:t xml:space="preserve">, xem xét thêm các yếu tố tác động đến vận tốc lắng đọng trong phòng thí nghiệm, và </w:t>
      </w:r>
      <w:r w:rsidRPr="0017249A">
        <w:rPr>
          <w:szCs w:val="26"/>
        </w:rPr>
        <w:t>có thể xác định được vận tốc lắng đọng ở một số khu vực khác.</w:t>
      </w:r>
    </w:p>
    <w:p w14:paraId="574A6660" w14:textId="00F80B89" w:rsidR="00463428" w:rsidRDefault="00463428" w:rsidP="00463428">
      <w:pPr>
        <w:ind w:firstLine="284"/>
        <w:jc w:val="both"/>
        <w:rPr>
          <w:szCs w:val="26"/>
        </w:rPr>
      </w:pPr>
      <w:r>
        <w:rPr>
          <w:szCs w:val="26"/>
        </w:rPr>
        <w:t xml:space="preserve">Phát triển mô hình lan truyền sóng và </w:t>
      </w:r>
      <w:r w:rsidRPr="0017249A">
        <w:rPr>
          <w:szCs w:val="26"/>
        </w:rPr>
        <w:t>xây dựng mô hình</w:t>
      </w:r>
      <w:r>
        <w:rPr>
          <w:szCs w:val="26"/>
        </w:rPr>
        <w:t xml:space="preserve"> 2D về SSC để </w:t>
      </w:r>
      <w:r w:rsidRPr="0017249A">
        <w:rPr>
          <w:szCs w:val="26"/>
        </w:rPr>
        <w:t>tính toán chuyển vận trầm tích tại vùng RNM.</w:t>
      </w:r>
      <w:r>
        <w:rPr>
          <w:szCs w:val="26"/>
        </w:rPr>
        <w:t xml:space="preserve"> Các kết quả từ bài toán động lực học trong vùng RNM có thể góp phần áp dụng vào các bài toán môi trường.</w:t>
      </w:r>
    </w:p>
    <w:p w14:paraId="0A75EA7E" w14:textId="77777777" w:rsidR="009A7A0A" w:rsidRDefault="009A7A0A" w:rsidP="00A811D1">
      <w:pPr>
        <w:jc w:val="both"/>
      </w:pPr>
    </w:p>
    <w:tbl>
      <w:tblPr>
        <w:tblW w:w="0" w:type="auto"/>
        <w:tblLook w:val="01E0" w:firstRow="1" w:lastRow="1" w:firstColumn="1" w:lastColumn="1" w:noHBand="0" w:noVBand="0"/>
      </w:tblPr>
      <w:tblGrid>
        <w:gridCol w:w="4664"/>
        <w:gridCol w:w="4669"/>
      </w:tblGrid>
      <w:tr w:rsidR="00A811D1" w:rsidRPr="00487CF8" w14:paraId="551CCED8" w14:textId="77777777" w:rsidTr="00AC73F5">
        <w:tc>
          <w:tcPr>
            <w:tcW w:w="5094" w:type="dxa"/>
          </w:tcPr>
          <w:p w14:paraId="7A23F006" w14:textId="77777777" w:rsidR="00A811D1" w:rsidRDefault="00A811D1" w:rsidP="00124AB6">
            <w:pPr>
              <w:jc w:val="center"/>
              <w:rPr>
                <w:b/>
              </w:rPr>
            </w:pPr>
            <w:r>
              <w:rPr>
                <w:b/>
              </w:rPr>
              <w:t xml:space="preserve">TẬP THỂ </w:t>
            </w:r>
            <w:r w:rsidRPr="00487CF8">
              <w:rPr>
                <w:b/>
              </w:rPr>
              <w:t>CÁN BỘ HƯỚNG DẪN</w:t>
            </w:r>
          </w:p>
          <w:p w14:paraId="4FBC0B84" w14:textId="7C5E7E62" w:rsidR="00A811D1" w:rsidRDefault="00A811D1" w:rsidP="00124AB6">
            <w:pPr>
              <w:jc w:val="center"/>
            </w:pPr>
          </w:p>
          <w:p w14:paraId="49ED0991" w14:textId="77777777" w:rsidR="0096525C" w:rsidRDefault="0096525C" w:rsidP="00124AB6">
            <w:pPr>
              <w:jc w:val="center"/>
            </w:pPr>
          </w:p>
          <w:p w14:paraId="58BD21E5" w14:textId="77777777" w:rsidR="0096525C" w:rsidRDefault="0096525C" w:rsidP="00124AB6">
            <w:pPr>
              <w:jc w:val="center"/>
            </w:pPr>
          </w:p>
          <w:p w14:paraId="18579B64" w14:textId="77777777" w:rsidR="0096525C" w:rsidRDefault="0096525C" w:rsidP="00124AB6">
            <w:pPr>
              <w:jc w:val="center"/>
            </w:pPr>
          </w:p>
          <w:p w14:paraId="7C12B22C" w14:textId="73F119A0" w:rsidR="00A811D1" w:rsidRPr="0096525C" w:rsidRDefault="0096525C" w:rsidP="0096525C">
            <w:pPr>
              <w:jc w:val="center"/>
            </w:pPr>
            <w:r>
              <w:t>Võ Lương Hồng Phước</w:t>
            </w:r>
          </w:p>
        </w:tc>
        <w:tc>
          <w:tcPr>
            <w:tcW w:w="5094" w:type="dxa"/>
          </w:tcPr>
          <w:p w14:paraId="744A3F69" w14:textId="77777777" w:rsidR="00A811D1" w:rsidRPr="00487CF8" w:rsidRDefault="00A811D1" w:rsidP="00124AB6">
            <w:pPr>
              <w:jc w:val="center"/>
              <w:rPr>
                <w:b/>
              </w:rPr>
            </w:pPr>
            <w:r w:rsidRPr="00487CF8">
              <w:rPr>
                <w:b/>
              </w:rPr>
              <w:t>NGHIÊN CỨU SINH</w:t>
            </w:r>
          </w:p>
          <w:p w14:paraId="58A8666C" w14:textId="77777777" w:rsidR="00A811D1" w:rsidRDefault="00A811D1" w:rsidP="00124AB6">
            <w:pPr>
              <w:jc w:val="center"/>
            </w:pPr>
          </w:p>
          <w:p w14:paraId="7BFDCB0F" w14:textId="77777777" w:rsidR="0096525C" w:rsidRDefault="0096525C" w:rsidP="00124AB6">
            <w:pPr>
              <w:jc w:val="center"/>
            </w:pPr>
          </w:p>
          <w:p w14:paraId="413404A6" w14:textId="77777777" w:rsidR="0096525C" w:rsidRDefault="0096525C" w:rsidP="00124AB6">
            <w:pPr>
              <w:jc w:val="center"/>
            </w:pPr>
          </w:p>
          <w:p w14:paraId="23E0CDA1" w14:textId="77777777" w:rsidR="0096525C" w:rsidRDefault="0096525C" w:rsidP="00124AB6">
            <w:pPr>
              <w:jc w:val="center"/>
            </w:pPr>
          </w:p>
          <w:p w14:paraId="4F359187" w14:textId="03710837" w:rsidR="00A811D1" w:rsidRPr="00487CF8" w:rsidRDefault="0096525C" w:rsidP="0096525C">
            <w:pPr>
              <w:jc w:val="center"/>
            </w:pPr>
            <w:r>
              <w:t>Lê Nguyễn Hoa Tiên</w:t>
            </w:r>
          </w:p>
        </w:tc>
      </w:tr>
    </w:tbl>
    <w:p w14:paraId="4D381666" w14:textId="77777777" w:rsidR="00A811D1" w:rsidRDefault="00A811D1" w:rsidP="00A811D1">
      <w:pPr>
        <w:jc w:val="both"/>
        <w:rPr>
          <w:b/>
        </w:rPr>
      </w:pPr>
    </w:p>
    <w:p w14:paraId="7BC03067" w14:textId="77777777" w:rsidR="00A811D1" w:rsidRDefault="00A811D1" w:rsidP="00A811D1">
      <w:pPr>
        <w:jc w:val="center"/>
        <w:rPr>
          <w:b/>
        </w:rPr>
      </w:pPr>
    </w:p>
    <w:p w14:paraId="170DC818" w14:textId="77777777" w:rsidR="00A811D1" w:rsidRDefault="00A811D1" w:rsidP="00A811D1">
      <w:pPr>
        <w:jc w:val="center"/>
        <w:rPr>
          <w:b/>
        </w:rPr>
      </w:pPr>
      <w:r>
        <w:rPr>
          <w:b/>
        </w:rPr>
        <w:t>XÁC NHẬN CỦA CƠ SỞ ĐÀO TẠO</w:t>
      </w:r>
    </w:p>
    <w:p w14:paraId="06C2111F" w14:textId="77777777" w:rsidR="00A811D1" w:rsidRPr="00CF4A72" w:rsidRDefault="00A811D1" w:rsidP="00A811D1">
      <w:pPr>
        <w:tabs>
          <w:tab w:val="left" w:pos="6840"/>
        </w:tabs>
        <w:jc w:val="center"/>
      </w:pPr>
      <w:r>
        <w:rPr>
          <w:b/>
        </w:rPr>
        <w:t>HIỆU TRƯỞNG</w:t>
      </w:r>
    </w:p>
    <w:p w14:paraId="5E1781EA" w14:textId="77777777" w:rsidR="00A811D1" w:rsidRDefault="00A811D1" w:rsidP="00A811D1">
      <w:pPr>
        <w:tabs>
          <w:tab w:val="left" w:pos="6840"/>
        </w:tabs>
        <w:jc w:val="center"/>
      </w:pPr>
    </w:p>
    <w:p w14:paraId="46DFDBED" w14:textId="77777777" w:rsidR="00A811D1" w:rsidRDefault="00A811D1" w:rsidP="00A811D1">
      <w:pPr>
        <w:tabs>
          <w:tab w:val="left" w:pos="6840"/>
        </w:tabs>
        <w:jc w:val="center"/>
      </w:pPr>
    </w:p>
    <w:p w14:paraId="1504FED9" w14:textId="77777777" w:rsidR="00A811D1" w:rsidRDefault="00A811D1" w:rsidP="00A811D1">
      <w:pPr>
        <w:pStyle w:val="BodyTextIndent"/>
        <w:spacing w:line="360" w:lineRule="auto"/>
        <w:jc w:val="both"/>
        <w:rPr>
          <w:b/>
          <w:sz w:val="26"/>
          <w:szCs w:val="26"/>
        </w:rPr>
      </w:pPr>
    </w:p>
    <w:p w14:paraId="7BB185F2" w14:textId="77777777" w:rsidR="00A811D1" w:rsidRDefault="00A811D1" w:rsidP="00A811D1">
      <w:pPr>
        <w:pStyle w:val="BodyTextIndent"/>
        <w:spacing w:line="360" w:lineRule="auto"/>
        <w:jc w:val="both"/>
        <w:rPr>
          <w:b/>
          <w:sz w:val="26"/>
          <w:szCs w:val="26"/>
        </w:rPr>
        <w:sectPr w:rsidR="00A811D1" w:rsidSect="00FF199C">
          <w:pgSz w:w="11907" w:h="16840" w:code="9"/>
          <w:pgMar w:top="567" w:right="1134" w:bottom="567" w:left="1440" w:header="720" w:footer="720" w:gutter="0"/>
          <w:cols w:space="720"/>
          <w:docGrid w:linePitch="360"/>
        </w:sectPr>
      </w:pPr>
    </w:p>
    <w:p w14:paraId="646CA12E" w14:textId="77777777" w:rsidR="00A811D1" w:rsidRDefault="00A811D1" w:rsidP="00A811D1">
      <w:pPr>
        <w:jc w:val="right"/>
        <w:rPr>
          <w:bCs/>
          <w:i/>
        </w:rPr>
      </w:pPr>
      <w:r w:rsidRPr="000D720F">
        <w:rPr>
          <w:b/>
          <w:bCs/>
          <w:i/>
        </w:rPr>
        <w:lastRenderedPageBreak/>
        <w:t xml:space="preserve">Mẫu </w:t>
      </w:r>
      <w:r>
        <w:rPr>
          <w:b/>
          <w:bCs/>
          <w:i/>
        </w:rPr>
        <w:t xml:space="preserve">11b: </w:t>
      </w:r>
      <w:r w:rsidRPr="00696A97">
        <w:rPr>
          <w:bCs/>
          <w:i/>
        </w:rPr>
        <w:t>Thông tin luận án</w:t>
      </w:r>
      <w:r>
        <w:rPr>
          <w:bCs/>
          <w:i/>
        </w:rPr>
        <w:t>- tiếng Anh</w:t>
      </w:r>
    </w:p>
    <w:p w14:paraId="36703CC0" w14:textId="77777777" w:rsidR="00A811D1" w:rsidRDefault="00A811D1" w:rsidP="00A811D1">
      <w:pPr>
        <w:jc w:val="center"/>
        <w:rPr>
          <w:b/>
          <w:bCs/>
          <w:sz w:val="28"/>
          <w:szCs w:val="28"/>
        </w:rPr>
      </w:pPr>
    </w:p>
    <w:p w14:paraId="0AD75FD4" w14:textId="77777777" w:rsidR="00A811D1" w:rsidRPr="008A1790" w:rsidRDefault="00A811D1" w:rsidP="00A811D1">
      <w:pPr>
        <w:jc w:val="center"/>
        <w:rPr>
          <w:b/>
          <w:bCs/>
          <w:sz w:val="28"/>
          <w:szCs w:val="28"/>
        </w:rPr>
      </w:pPr>
      <w:r>
        <w:rPr>
          <w:b/>
          <w:bCs/>
          <w:sz w:val="28"/>
          <w:szCs w:val="28"/>
        </w:rPr>
        <w:t>THESIS INFORMATION</w:t>
      </w:r>
    </w:p>
    <w:p w14:paraId="14181DB8" w14:textId="77777777" w:rsidR="00A811D1" w:rsidRPr="00E76FFA" w:rsidRDefault="00A811D1" w:rsidP="00A811D1">
      <w:pPr>
        <w:jc w:val="both"/>
        <w:rPr>
          <w:u w:val="single"/>
        </w:rPr>
      </w:pPr>
    </w:p>
    <w:p w14:paraId="7C38D11D" w14:textId="4F01E65E" w:rsidR="00A811D1" w:rsidRPr="00E76FFA" w:rsidRDefault="00A811D1" w:rsidP="00A811D1">
      <w:pPr>
        <w:jc w:val="both"/>
      </w:pPr>
      <w:r w:rsidRPr="006E242C">
        <w:rPr>
          <w:rStyle w:val="longtext"/>
        </w:rPr>
        <w:t>Thesis title</w:t>
      </w:r>
      <w:r w:rsidRPr="00E76FFA">
        <w:t xml:space="preserve">: </w:t>
      </w:r>
      <w:r w:rsidR="0096525C" w:rsidRPr="00C565EA">
        <w:rPr>
          <w:b/>
          <w:bCs/>
        </w:rPr>
        <w:t>Sediment Dynamics in Mangrove Areas</w:t>
      </w:r>
    </w:p>
    <w:p w14:paraId="2ABB4B5C" w14:textId="53AACAB2" w:rsidR="00A811D1" w:rsidRPr="00E76FFA" w:rsidRDefault="00A811D1" w:rsidP="00A811D1">
      <w:pPr>
        <w:jc w:val="both"/>
      </w:pPr>
      <w:r w:rsidRPr="00ED6C79">
        <w:t>Special</w:t>
      </w:r>
      <w:r>
        <w:rPr>
          <w:lang w:val="vi-VN"/>
        </w:rPr>
        <w:t>i</w:t>
      </w:r>
      <w:r>
        <w:t>t</w:t>
      </w:r>
      <w:r w:rsidRPr="00ED6C79">
        <w:t>y</w:t>
      </w:r>
      <w:r>
        <w:t>:</w:t>
      </w:r>
      <w:r w:rsidR="0096525C">
        <w:t xml:space="preserve"> </w:t>
      </w:r>
      <w:r w:rsidR="0096525C" w:rsidRPr="00C565EA">
        <w:rPr>
          <w:b/>
          <w:bCs/>
        </w:rPr>
        <w:t>Geophysics</w:t>
      </w:r>
    </w:p>
    <w:p w14:paraId="6E46CBC8" w14:textId="34E3CB4D" w:rsidR="00A811D1" w:rsidRPr="00E76FFA" w:rsidRDefault="00A811D1" w:rsidP="00A811D1">
      <w:pPr>
        <w:jc w:val="both"/>
      </w:pPr>
      <w:r>
        <w:t>Code</w:t>
      </w:r>
      <w:r w:rsidRPr="00E76FFA">
        <w:t>:</w:t>
      </w:r>
      <w:r w:rsidR="0096525C">
        <w:t xml:space="preserve"> 62440111</w:t>
      </w:r>
    </w:p>
    <w:p w14:paraId="2D049CD0" w14:textId="0EBAD690" w:rsidR="00A811D1" w:rsidRDefault="00A811D1" w:rsidP="00A811D1">
      <w:pPr>
        <w:jc w:val="both"/>
      </w:pPr>
      <w:r>
        <w:t>Nam</w:t>
      </w:r>
      <w:r>
        <w:rPr>
          <w:lang w:val="vi-VN"/>
        </w:rPr>
        <w:t xml:space="preserve">e of </w:t>
      </w:r>
      <w:r>
        <w:t>PhD Student</w:t>
      </w:r>
      <w:r w:rsidRPr="00E76FFA">
        <w:t>:</w:t>
      </w:r>
      <w:r w:rsidR="0096525C">
        <w:t xml:space="preserve"> Le Nguyen Hoa Tien</w:t>
      </w:r>
    </w:p>
    <w:p w14:paraId="2500936F" w14:textId="59C34E2B" w:rsidR="00A811D1" w:rsidRPr="00E76FFA" w:rsidRDefault="00A811D1" w:rsidP="00A811D1">
      <w:pPr>
        <w:jc w:val="both"/>
      </w:pPr>
      <w:r>
        <w:t>Academic year:</w:t>
      </w:r>
      <w:r w:rsidR="0096525C">
        <w:t xml:space="preserve"> 2016</w:t>
      </w:r>
    </w:p>
    <w:p w14:paraId="2224C1D3" w14:textId="4B308E30" w:rsidR="00A811D1" w:rsidRDefault="00A811D1" w:rsidP="00A811D1">
      <w:pPr>
        <w:jc w:val="both"/>
      </w:pPr>
      <w:r>
        <w:t>S</w:t>
      </w:r>
      <w:r w:rsidRPr="007B2C23">
        <w:t>upervisor</w:t>
      </w:r>
      <w:r>
        <w:t>:</w:t>
      </w:r>
      <w:r w:rsidR="0096525C">
        <w:t xml:space="preserve"> Assoc. Prof. Vo Luong Hong Phuoc</w:t>
      </w:r>
    </w:p>
    <w:p w14:paraId="772C6D7A" w14:textId="77777777" w:rsidR="00A811D1" w:rsidRPr="00E76FFA" w:rsidRDefault="00A811D1" w:rsidP="00A811D1">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7E70D980" w14:textId="77777777" w:rsidR="00A811D1" w:rsidRPr="00E76FFA" w:rsidRDefault="00A811D1" w:rsidP="00A811D1">
      <w:pPr>
        <w:jc w:val="both"/>
      </w:pPr>
    </w:p>
    <w:p w14:paraId="4A551130" w14:textId="7CFC3B58" w:rsidR="00A811D1" w:rsidRPr="00E76FFA" w:rsidRDefault="00A811D1" w:rsidP="00A811D1">
      <w:pPr>
        <w:jc w:val="both"/>
      </w:pPr>
      <w:r w:rsidRPr="005E1CC2">
        <w:rPr>
          <w:b/>
          <w:bCs/>
        </w:rPr>
        <w:t xml:space="preserve">1. </w:t>
      </w:r>
      <w:r>
        <w:rPr>
          <w:b/>
          <w:bCs/>
        </w:rPr>
        <w:t>SUMMARY</w:t>
      </w:r>
    </w:p>
    <w:p w14:paraId="2CC407E8" w14:textId="4FFD78EC" w:rsidR="0059424C" w:rsidRPr="00CC67DA" w:rsidRDefault="007C2C17" w:rsidP="0059424C">
      <w:pPr>
        <w:jc w:val="both"/>
        <w:rPr>
          <w:i/>
          <w:iCs/>
        </w:rPr>
      </w:pPr>
      <w:r>
        <w:rPr>
          <w:i/>
          <w:iCs/>
        </w:rPr>
        <w:t xml:space="preserve">Research Objects: </w:t>
      </w:r>
      <w:r w:rsidRPr="007C2C17">
        <w:rPr>
          <w:b/>
          <w:bCs/>
        </w:rPr>
        <w:t>suspended sediment dynamics</w:t>
      </w:r>
      <w:r w:rsidRPr="007C2C17">
        <w:t xml:space="preserve"> in mangrove areas</w:t>
      </w:r>
    </w:p>
    <w:p w14:paraId="208B0E1D" w14:textId="5945ECF8" w:rsidR="0059424C" w:rsidRPr="00CC67DA" w:rsidRDefault="007C2C17" w:rsidP="0059424C">
      <w:pPr>
        <w:jc w:val="both"/>
        <w:rPr>
          <w:i/>
          <w:iCs/>
        </w:rPr>
      </w:pPr>
      <w:r>
        <w:rPr>
          <w:i/>
          <w:iCs/>
        </w:rPr>
        <w:t>Objectives</w:t>
      </w:r>
    </w:p>
    <w:p w14:paraId="517F1A2F" w14:textId="2743F334" w:rsidR="007C2C17" w:rsidRPr="00CC67DA" w:rsidRDefault="007C2C17" w:rsidP="0059424C">
      <w:pPr>
        <w:ind w:firstLine="284"/>
        <w:jc w:val="both"/>
      </w:pPr>
      <w:r w:rsidRPr="007C2C17">
        <w:t xml:space="preserve">The thesis studies the interaction between </w:t>
      </w:r>
      <w:r w:rsidR="008273C5">
        <w:t xml:space="preserve">the </w:t>
      </w:r>
      <w:r w:rsidRPr="007C2C17">
        <w:t>hydrodynamic processes and suspended sediments</w:t>
      </w:r>
      <w:r w:rsidR="00092F60">
        <w:t xml:space="preserve"> concentration (SSC)</w:t>
      </w:r>
      <w:r w:rsidRPr="007C2C17">
        <w:t xml:space="preserve"> in the mangrove area</w:t>
      </w:r>
      <w:r w:rsidR="00092F60">
        <w:t>s</w:t>
      </w:r>
      <w:r w:rsidRPr="007C2C17">
        <w:t xml:space="preserve"> </w:t>
      </w:r>
      <w:r>
        <w:t>(river</w:t>
      </w:r>
      <w:r w:rsidR="00014967">
        <w:t>flow</w:t>
      </w:r>
      <w:r w:rsidRPr="007C2C17">
        <w:t xml:space="preserve"> are not taken into account) through the following specific objectives:</w:t>
      </w:r>
    </w:p>
    <w:p w14:paraId="7229548D" w14:textId="77777777" w:rsidR="00092F60" w:rsidRDefault="00092F60" w:rsidP="0059424C">
      <w:pPr>
        <w:pStyle w:val="ListParagraph"/>
        <w:numPr>
          <w:ilvl w:val="0"/>
          <w:numId w:val="3"/>
        </w:numPr>
        <w:spacing w:before="0" w:after="0"/>
        <w:jc w:val="both"/>
        <w:rPr>
          <w:bCs/>
          <w:sz w:val="24"/>
        </w:rPr>
      </w:pPr>
      <w:r w:rsidRPr="00092F60">
        <w:rPr>
          <w:bCs/>
          <w:sz w:val="24"/>
        </w:rPr>
        <w:t>Quantification of wave attenuation in mangroves</w:t>
      </w:r>
    </w:p>
    <w:p w14:paraId="5B21A0B0" w14:textId="34DFD19A" w:rsidR="00092F60" w:rsidRPr="00092F60" w:rsidRDefault="00092F60" w:rsidP="00092F60">
      <w:pPr>
        <w:pStyle w:val="ListParagraph"/>
        <w:numPr>
          <w:ilvl w:val="0"/>
          <w:numId w:val="3"/>
        </w:numPr>
        <w:spacing w:before="0" w:after="0"/>
        <w:jc w:val="both"/>
        <w:rPr>
          <w:bCs/>
          <w:sz w:val="24"/>
        </w:rPr>
      </w:pPr>
      <w:r w:rsidRPr="00092F60">
        <w:rPr>
          <w:bCs/>
          <w:sz w:val="24"/>
        </w:rPr>
        <w:t>Determin</w:t>
      </w:r>
      <w:r>
        <w:rPr>
          <w:bCs/>
          <w:sz w:val="24"/>
        </w:rPr>
        <w:t>ing</w:t>
      </w:r>
      <w:r w:rsidRPr="00092F60">
        <w:rPr>
          <w:bCs/>
          <w:sz w:val="24"/>
        </w:rPr>
        <w:t xml:space="preserve"> the </w:t>
      </w:r>
      <w:r>
        <w:rPr>
          <w:bCs/>
          <w:sz w:val="24"/>
        </w:rPr>
        <w:t>settling</w:t>
      </w:r>
      <w:r w:rsidRPr="00092F60">
        <w:rPr>
          <w:bCs/>
          <w:sz w:val="24"/>
        </w:rPr>
        <w:t xml:space="preserve"> velocity for cohesive sediments in the study area.</w:t>
      </w:r>
    </w:p>
    <w:p w14:paraId="6C120368" w14:textId="284F7E10" w:rsidR="0059424C" w:rsidRPr="00CC67DA" w:rsidRDefault="00092F60" w:rsidP="0059424C">
      <w:pPr>
        <w:pStyle w:val="ListParagraph"/>
        <w:numPr>
          <w:ilvl w:val="0"/>
          <w:numId w:val="3"/>
        </w:numPr>
        <w:spacing w:before="0" w:after="0"/>
        <w:jc w:val="both"/>
        <w:rPr>
          <w:bCs/>
          <w:sz w:val="24"/>
        </w:rPr>
      </w:pPr>
      <w:r>
        <w:rPr>
          <w:bCs/>
          <w:sz w:val="24"/>
        </w:rPr>
        <w:t>B</w:t>
      </w:r>
      <w:r w:rsidRPr="00092F60">
        <w:rPr>
          <w:bCs/>
          <w:sz w:val="24"/>
        </w:rPr>
        <w:t>uild</w:t>
      </w:r>
      <w:r>
        <w:rPr>
          <w:bCs/>
          <w:sz w:val="24"/>
        </w:rPr>
        <w:t>ing</w:t>
      </w:r>
      <w:r w:rsidRPr="00092F60">
        <w:rPr>
          <w:bCs/>
          <w:sz w:val="24"/>
        </w:rPr>
        <w:t xml:space="preserve"> </w:t>
      </w:r>
      <w:r w:rsidR="001850F0">
        <w:rPr>
          <w:bCs/>
          <w:sz w:val="24"/>
        </w:rPr>
        <w:t xml:space="preserve">a </w:t>
      </w:r>
      <w:r w:rsidRPr="00092F60">
        <w:rPr>
          <w:bCs/>
          <w:sz w:val="24"/>
        </w:rPr>
        <w:t xml:space="preserve">1D model to calculate the vertical distribution of </w:t>
      </w:r>
      <w:r>
        <w:rPr>
          <w:bCs/>
          <w:sz w:val="24"/>
        </w:rPr>
        <w:t>SSC</w:t>
      </w:r>
      <w:r w:rsidRPr="00092F60">
        <w:rPr>
          <w:bCs/>
          <w:sz w:val="24"/>
        </w:rPr>
        <w:t xml:space="preserve"> (the re-suspension at the bottom layer is considered)</w:t>
      </w:r>
      <w:r>
        <w:rPr>
          <w:bCs/>
          <w:sz w:val="24"/>
        </w:rPr>
        <w:t xml:space="preserve">, </w:t>
      </w:r>
      <w:r w:rsidRPr="00092F60">
        <w:rPr>
          <w:bCs/>
          <w:sz w:val="24"/>
        </w:rPr>
        <w:t>the parameters affect the SSC including the settling velocity w</w:t>
      </w:r>
      <w:r w:rsidRPr="00092F60">
        <w:rPr>
          <w:bCs/>
          <w:sz w:val="24"/>
          <w:vertAlign w:val="subscript"/>
        </w:rPr>
        <w:t>s</w:t>
      </w:r>
      <w:r w:rsidRPr="00092F60">
        <w:rPr>
          <w:bCs/>
          <w:sz w:val="24"/>
        </w:rPr>
        <w:t xml:space="preserve"> and the diffusion coefficient K</w:t>
      </w:r>
      <w:r w:rsidRPr="00092F60">
        <w:rPr>
          <w:bCs/>
          <w:sz w:val="24"/>
          <w:vertAlign w:val="subscript"/>
        </w:rPr>
        <w:t>z</w:t>
      </w:r>
      <w:r>
        <w:rPr>
          <w:bCs/>
          <w:sz w:val="24"/>
        </w:rPr>
        <w:t>.</w:t>
      </w:r>
    </w:p>
    <w:p w14:paraId="0A19AF16" w14:textId="4D8461D6" w:rsidR="0059424C" w:rsidRPr="00CC67DA" w:rsidRDefault="00850258" w:rsidP="0059424C">
      <w:pPr>
        <w:jc w:val="both"/>
        <w:rPr>
          <w:i/>
          <w:iCs/>
        </w:rPr>
      </w:pPr>
      <w:r>
        <w:rPr>
          <w:i/>
          <w:iCs/>
        </w:rPr>
        <w:t>Methods</w:t>
      </w:r>
    </w:p>
    <w:p w14:paraId="3A9B14A6" w14:textId="14265EF6" w:rsidR="00850258" w:rsidRPr="00CC67DA" w:rsidRDefault="00850258" w:rsidP="0059424C">
      <w:pPr>
        <w:pStyle w:val="ListParagraph"/>
        <w:numPr>
          <w:ilvl w:val="0"/>
          <w:numId w:val="4"/>
        </w:numPr>
        <w:spacing w:before="0" w:after="0"/>
        <w:rPr>
          <w:sz w:val="24"/>
        </w:rPr>
      </w:pPr>
      <w:r w:rsidRPr="00850258">
        <w:rPr>
          <w:sz w:val="24"/>
        </w:rPr>
        <w:t>Survey method - measuring and collecting data</w:t>
      </w:r>
      <w:r>
        <w:rPr>
          <w:sz w:val="24"/>
        </w:rPr>
        <w:t>;</w:t>
      </w:r>
    </w:p>
    <w:p w14:paraId="0CB1E05E" w14:textId="7F73E506" w:rsidR="00850258" w:rsidRPr="00CC67DA" w:rsidRDefault="00850258" w:rsidP="0059424C">
      <w:pPr>
        <w:pStyle w:val="ListParagraph"/>
        <w:numPr>
          <w:ilvl w:val="0"/>
          <w:numId w:val="4"/>
        </w:numPr>
        <w:spacing w:before="0" w:after="0"/>
        <w:rPr>
          <w:sz w:val="24"/>
        </w:rPr>
      </w:pPr>
      <w:r>
        <w:rPr>
          <w:sz w:val="24"/>
        </w:rPr>
        <w:t>S</w:t>
      </w:r>
      <w:r w:rsidRPr="00850258">
        <w:rPr>
          <w:sz w:val="24"/>
        </w:rPr>
        <w:t>tatistics, data processing;</w:t>
      </w:r>
    </w:p>
    <w:p w14:paraId="1A3C1578" w14:textId="62F7CB62" w:rsidR="00850258" w:rsidRPr="00CC67DA" w:rsidRDefault="00850258" w:rsidP="0059424C">
      <w:pPr>
        <w:pStyle w:val="ListParagraph"/>
        <w:numPr>
          <w:ilvl w:val="0"/>
          <w:numId w:val="4"/>
        </w:numPr>
        <w:spacing w:before="0" w:after="0"/>
        <w:jc w:val="both"/>
        <w:rPr>
          <w:sz w:val="24"/>
        </w:rPr>
      </w:pPr>
      <w:r w:rsidRPr="00850258">
        <w:rPr>
          <w:sz w:val="24"/>
        </w:rPr>
        <w:t xml:space="preserve">Experimental methods (processing </w:t>
      </w:r>
      <w:r>
        <w:rPr>
          <w:sz w:val="24"/>
        </w:rPr>
        <w:t xml:space="preserve">water/sediment </w:t>
      </w:r>
      <w:r w:rsidRPr="00850258">
        <w:rPr>
          <w:sz w:val="24"/>
        </w:rPr>
        <w:t xml:space="preserve">samples and </w:t>
      </w:r>
      <w:r w:rsidR="008273C5">
        <w:rPr>
          <w:sz w:val="24"/>
        </w:rPr>
        <w:t xml:space="preserve">conducting </w:t>
      </w:r>
      <w:r>
        <w:rPr>
          <w:sz w:val="24"/>
        </w:rPr>
        <w:t>the settling</w:t>
      </w:r>
      <w:r w:rsidRPr="00850258">
        <w:rPr>
          <w:sz w:val="24"/>
        </w:rPr>
        <w:t xml:space="preserve"> column experiments in the laboratory);</w:t>
      </w:r>
    </w:p>
    <w:p w14:paraId="4D4446D9" w14:textId="07005E8B" w:rsidR="00850258" w:rsidRPr="00CC67DA" w:rsidRDefault="00850258" w:rsidP="0059424C">
      <w:pPr>
        <w:pStyle w:val="ListParagraph"/>
        <w:numPr>
          <w:ilvl w:val="0"/>
          <w:numId w:val="4"/>
        </w:numPr>
        <w:spacing w:before="0" w:after="0"/>
        <w:jc w:val="both"/>
        <w:rPr>
          <w:sz w:val="24"/>
        </w:rPr>
      </w:pPr>
      <w:r w:rsidRPr="00850258">
        <w:rPr>
          <w:sz w:val="24"/>
        </w:rPr>
        <w:t>Modeling method (</w:t>
      </w:r>
      <w:r>
        <w:rPr>
          <w:sz w:val="24"/>
        </w:rPr>
        <w:t xml:space="preserve">developing </w:t>
      </w:r>
      <w:r w:rsidRPr="00850258">
        <w:rPr>
          <w:sz w:val="24"/>
        </w:rPr>
        <w:t xml:space="preserve">WAPROMAN model and building a program to calculate </w:t>
      </w:r>
      <w:r w:rsidRPr="00092F60">
        <w:rPr>
          <w:bCs/>
          <w:sz w:val="24"/>
        </w:rPr>
        <w:t xml:space="preserve">the vertical distribution of </w:t>
      </w:r>
      <w:r>
        <w:rPr>
          <w:bCs/>
          <w:sz w:val="24"/>
        </w:rPr>
        <w:t>SSC</w:t>
      </w:r>
      <w:r w:rsidRPr="00850258">
        <w:rPr>
          <w:sz w:val="24"/>
        </w:rPr>
        <w:t>).</w:t>
      </w:r>
    </w:p>
    <w:p w14:paraId="0B6FF5A1" w14:textId="526A6AFC" w:rsidR="00850258" w:rsidRPr="00CC67DA" w:rsidRDefault="00850258" w:rsidP="0059424C">
      <w:pPr>
        <w:jc w:val="both"/>
        <w:rPr>
          <w:i/>
          <w:iCs/>
        </w:rPr>
      </w:pPr>
      <w:r w:rsidRPr="00850258">
        <w:rPr>
          <w:i/>
          <w:iCs/>
        </w:rPr>
        <w:t>Study area</w:t>
      </w:r>
      <w:r>
        <w:rPr>
          <w:i/>
          <w:iCs/>
        </w:rPr>
        <w:t>s</w:t>
      </w:r>
      <w:r w:rsidRPr="00850258">
        <w:rPr>
          <w:i/>
          <w:iCs/>
        </w:rPr>
        <w:t xml:space="preserve"> and survey time</w:t>
      </w:r>
    </w:p>
    <w:p w14:paraId="5EA407B8" w14:textId="124B8049" w:rsidR="00850258" w:rsidRDefault="00850258" w:rsidP="0059424C">
      <w:pPr>
        <w:pStyle w:val="ListParagraph"/>
        <w:numPr>
          <w:ilvl w:val="0"/>
          <w:numId w:val="5"/>
        </w:numPr>
        <w:spacing w:before="0" w:after="0"/>
        <w:jc w:val="both"/>
        <w:rPr>
          <w:sz w:val="24"/>
        </w:rPr>
      </w:pPr>
      <w:r>
        <w:rPr>
          <w:sz w:val="24"/>
        </w:rPr>
        <w:t>Can Gio mangrove areas</w:t>
      </w:r>
      <w:r w:rsidR="000A6142">
        <w:rPr>
          <w:sz w:val="24"/>
        </w:rPr>
        <w:t xml:space="preserve"> (Ho Chi Minh City)</w:t>
      </w:r>
      <w:r>
        <w:rPr>
          <w:sz w:val="24"/>
        </w:rPr>
        <w:t>: the wet season (19 - 27 June 2014).</w:t>
      </w:r>
    </w:p>
    <w:p w14:paraId="5294F21E" w14:textId="755B54A3" w:rsidR="00850258" w:rsidRPr="00CC67DA" w:rsidRDefault="00850258" w:rsidP="0059424C">
      <w:pPr>
        <w:pStyle w:val="ListParagraph"/>
        <w:numPr>
          <w:ilvl w:val="0"/>
          <w:numId w:val="5"/>
        </w:numPr>
        <w:spacing w:before="0" w:after="0"/>
        <w:jc w:val="both"/>
        <w:rPr>
          <w:sz w:val="24"/>
        </w:rPr>
      </w:pPr>
      <w:r>
        <w:rPr>
          <w:sz w:val="24"/>
        </w:rPr>
        <w:t>Cu Lao Dung</w:t>
      </w:r>
      <w:r w:rsidR="001A6DAC">
        <w:rPr>
          <w:sz w:val="24"/>
        </w:rPr>
        <w:t xml:space="preserve"> mangrove areas</w:t>
      </w:r>
      <w:r w:rsidR="000A6142">
        <w:rPr>
          <w:sz w:val="24"/>
        </w:rPr>
        <w:t xml:space="preserve"> (Soc Trang province)</w:t>
      </w:r>
      <w:r w:rsidR="001A6DAC">
        <w:rPr>
          <w:sz w:val="24"/>
        </w:rPr>
        <w:t>: the dry season (21 September - 04 October 2014) and the wet season (03 - 15 March 2015).</w:t>
      </w:r>
    </w:p>
    <w:p w14:paraId="0EF9FE40" w14:textId="5F98536F" w:rsidR="0059424C" w:rsidRPr="00CC67DA" w:rsidRDefault="001A6DAC" w:rsidP="0059424C">
      <w:pPr>
        <w:jc w:val="both"/>
        <w:rPr>
          <w:i/>
          <w:iCs/>
        </w:rPr>
      </w:pPr>
      <w:r>
        <w:rPr>
          <w:i/>
          <w:iCs/>
        </w:rPr>
        <w:t>Results</w:t>
      </w:r>
    </w:p>
    <w:p w14:paraId="21E3E620" w14:textId="77777777" w:rsidR="001A6DAC" w:rsidRDefault="001A6DAC" w:rsidP="0059424C">
      <w:pPr>
        <w:ind w:firstLine="284"/>
        <w:jc w:val="both"/>
        <w:rPr>
          <w:iCs/>
        </w:rPr>
      </w:pPr>
      <w:r w:rsidRPr="001A6DAC">
        <w:rPr>
          <w:iCs/>
        </w:rPr>
        <w:t xml:space="preserve">The results from the WAPROMAN model show that mangroves have played an important role in wave attenuation, with the attenuation rate reaching 50% - 60% when the wave propagates over a distance of 280 m from the edge of the </w:t>
      </w:r>
      <w:r>
        <w:rPr>
          <w:iCs/>
        </w:rPr>
        <w:t xml:space="preserve">mangrove </w:t>
      </w:r>
      <w:r w:rsidRPr="001A6DAC">
        <w:rPr>
          <w:iCs/>
        </w:rPr>
        <w:t xml:space="preserve">forest. The results from the model are consistent with the results of the </w:t>
      </w:r>
      <w:r>
        <w:rPr>
          <w:iCs/>
        </w:rPr>
        <w:t xml:space="preserve">measured </w:t>
      </w:r>
      <w:r w:rsidRPr="001A6DAC">
        <w:rPr>
          <w:iCs/>
        </w:rPr>
        <w:t>data</w:t>
      </w:r>
      <w:r>
        <w:rPr>
          <w:iCs/>
        </w:rPr>
        <w:t>.</w:t>
      </w:r>
    </w:p>
    <w:p w14:paraId="781612E5" w14:textId="7604D426" w:rsidR="001A6DAC" w:rsidRDefault="001A6DAC" w:rsidP="001A6DAC">
      <w:pPr>
        <w:ind w:firstLine="284"/>
        <w:jc w:val="both"/>
        <w:rPr>
          <w:iCs/>
        </w:rPr>
      </w:pPr>
      <w:r w:rsidRPr="001A6DAC">
        <w:rPr>
          <w:iCs/>
        </w:rPr>
        <w:t>The results of the s</w:t>
      </w:r>
      <w:r>
        <w:rPr>
          <w:iCs/>
        </w:rPr>
        <w:t>ettling</w:t>
      </w:r>
      <w:r w:rsidRPr="001A6DAC">
        <w:rPr>
          <w:iCs/>
        </w:rPr>
        <w:t xml:space="preserve"> column experiment have determined the </w:t>
      </w:r>
      <w:r>
        <w:rPr>
          <w:iCs/>
        </w:rPr>
        <w:t>settling velocity</w:t>
      </w:r>
      <w:r w:rsidRPr="001A6DAC">
        <w:rPr>
          <w:iCs/>
        </w:rPr>
        <w:t xml:space="preserve"> of cohesive sediments in the Can Gio and Cu Lao Dung mangroves. At Can Gio, the </w:t>
      </w:r>
      <w:r>
        <w:rPr>
          <w:iCs/>
        </w:rPr>
        <w:t>settling velocity</w:t>
      </w:r>
      <w:r w:rsidRPr="001A6DAC">
        <w:rPr>
          <w:iCs/>
        </w:rPr>
        <w:t xml:space="preserve"> ranges from 0.64x10</w:t>
      </w:r>
      <w:r w:rsidRPr="001A6DAC">
        <w:rPr>
          <w:iCs/>
          <w:vertAlign w:val="superscript"/>
        </w:rPr>
        <w:t>-6</w:t>
      </w:r>
      <w:r w:rsidRPr="001A6DAC">
        <w:rPr>
          <w:iCs/>
        </w:rPr>
        <w:t xml:space="preserve"> m/s to 0.99x10</w:t>
      </w:r>
      <w:r w:rsidRPr="001A6DAC">
        <w:rPr>
          <w:iCs/>
          <w:vertAlign w:val="superscript"/>
        </w:rPr>
        <w:t>-3</w:t>
      </w:r>
      <w:r w:rsidRPr="001A6DAC">
        <w:rPr>
          <w:iCs/>
        </w:rPr>
        <w:t xml:space="preserve"> m/s with the maximum sediment concentration C</w:t>
      </w:r>
      <w:r w:rsidRPr="001A6DAC">
        <w:rPr>
          <w:iCs/>
          <w:vertAlign w:val="subscript"/>
        </w:rPr>
        <w:t>2</w:t>
      </w:r>
      <w:r w:rsidRPr="001A6DAC">
        <w:rPr>
          <w:iCs/>
        </w:rPr>
        <w:t xml:space="preserve"> = 4.7 kg/m</w:t>
      </w:r>
      <w:r w:rsidRPr="001A6DAC">
        <w:rPr>
          <w:iCs/>
          <w:vertAlign w:val="superscript"/>
        </w:rPr>
        <w:t>3</w:t>
      </w:r>
      <w:r w:rsidRPr="001A6DAC">
        <w:rPr>
          <w:iCs/>
        </w:rPr>
        <w:t xml:space="preserve">. </w:t>
      </w:r>
      <w:r>
        <w:rPr>
          <w:iCs/>
        </w:rPr>
        <w:t>At</w:t>
      </w:r>
      <w:r w:rsidRPr="001A6DAC">
        <w:rPr>
          <w:iCs/>
        </w:rPr>
        <w:t xml:space="preserve"> Cu Lao Dun</w:t>
      </w:r>
      <w:r>
        <w:rPr>
          <w:iCs/>
        </w:rPr>
        <w:t>g</w:t>
      </w:r>
      <w:r w:rsidRPr="001A6DAC">
        <w:rPr>
          <w:iCs/>
        </w:rPr>
        <w:t xml:space="preserve">, the </w:t>
      </w:r>
      <w:r>
        <w:rPr>
          <w:iCs/>
        </w:rPr>
        <w:t>settling velocity</w:t>
      </w:r>
      <w:r w:rsidRPr="001A6DAC">
        <w:rPr>
          <w:iCs/>
        </w:rPr>
        <w:t xml:space="preserve"> rang</w:t>
      </w:r>
      <w:r>
        <w:rPr>
          <w:iCs/>
        </w:rPr>
        <w:t>es</w:t>
      </w:r>
      <w:r w:rsidRPr="001A6DAC">
        <w:rPr>
          <w:iCs/>
        </w:rPr>
        <w:t xml:space="preserve"> from 2.08x10</w:t>
      </w:r>
      <w:r w:rsidRPr="001A6DAC">
        <w:rPr>
          <w:iCs/>
          <w:vertAlign w:val="superscript"/>
        </w:rPr>
        <w:t xml:space="preserve">-7 </w:t>
      </w:r>
      <w:r w:rsidRPr="001A6DAC">
        <w:rPr>
          <w:iCs/>
        </w:rPr>
        <w:t>m/s to 7.29 x 10</w:t>
      </w:r>
      <w:r w:rsidRPr="001A6DAC">
        <w:rPr>
          <w:iCs/>
          <w:vertAlign w:val="superscript"/>
        </w:rPr>
        <w:t>-3</w:t>
      </w:r>
      <w:r w:rsidRPr="001A6DAC">
        <w:rPr>
          <w:iCs/>
        </w:rPr>
        <w:t xml:space="preserve"> m/s, with the maximum concentration of C</w:t>
      </w:r>
      <w:r w:rsidRPr="001A6DAC">
        <w:rPr>
          <w:iCs/>
          <w:vertAlign w:val="subscript"/>
        </w:rPr>
        <w:t>2</w:t>
      </w:r>
      <w:r w:rsidRPr="001A6DAC">
        <w:rPr>
          <w:iCs/>
        </w:rPr>
        <w:t xml:space="preserve"> = 3.2 kg/m</w:t>
      </w:r>
      <w:r w:rsidRPr="001A6DAC">
        <w:rPr>
          <w:iCs/>
          <w:vertAlign w:val="superscript"/>
        </w:rPr>
        <w:t>3</w:t>
      </w:r>
      <w:r w:rsidRPr="001A6DAC">
        <w:rPr>
          <w:iCs/>
        </w:rPr>
        <w:t>.</w:t>
      </w:r>
    </w:p>
    <w:p w14:paraId="4721AD64" w14:textId="0592EE64" w:rsidR="00A811D1" w:rsidRDefault="001A6DAC" w:rsidP="00FF199C">
      <w:pPr>
        <w:ind w:firstLine="284"/>
        <w:jc w:val="both"/>
        <w:rPr>
          <w:iCs/>
        </w:rPr>
      </w:pPr>
      <w:r w:rsidRPr="001A6DAC">
        <w:rPr>
          <w:iCs/>
        </w:rPr>
        <w:t xml:space="preserve">The results of building </w:t>
      </w:r>
      <w:r w:rsidR="001850F0">
        <w:rPr>
          <w:iCs/>
        </w:rPr>
        <w:t xml:space="preserve">a </w:t>
      </w:r>
      <w:r>
        <w:rPr>
          <w:iCs/>
        </w:rPr>
        <w:t xml:space="preserve">1D SSC </w:t>
      </w:r>
      <w:r w:rsidRPr="001A6DAC">
        <w:rPr>
          <w:iCs/>
        </w:rPr>
        <w:t>program show</w:t>
      </w:r>
      <w:r>
        <w:rPr>
          <w:iCs/>
        </w:rPr>
        <w:t>s</w:t>
      </w:r>
      <w:r w:rsidRPr="001A6DAC">
        <w:rPr>
          <w:iCs/>
        </w:rPr>
        <w:t xml:space="preserve"> that the distribution of SSC tends to increase with depth. The SSC decreases over time and gradually becomes stable throughout the entire water column. </w:t>
      </w:r>
      <w:r>
        <w:rPr>
          <w:iCs/>
        </w:rPr>
        <w:t xml:space="preserve">The program results </w:t>
      </w:r>
      <w:r w:rsidRPr="001A6DAC">
        <w:rPr>
          <w:iCs/>
        </w:rPr>
        <w:t xml:space="preserve">in Can Gio and Cu Lao Dung mangroves give results consistent with measured data. </w:t>
      </w:r>
      <w:r>
        <w:rPr>
          <w:iCs/>
        </w:rPr>
        <w:t xml:space="preserve">In the case </w:t>
      </w:r>
      <w:r w:rsidRPr="00092F60">
        <w:rPr>
          <w:bCs/>
        </w:rPr>
        <w:t>the re-suspension at the bottom layer is considered</w:t>
      </w:r>
      <w:r>
        <w:rPr>
          <w:bCs/>
        </w:rPr>
        <w:t xml:space="preserve">, </w:t>
      </w:r>
      <w:r w:rsidRPr="001A6DAC">
        <w:rPr>
          <w:iCs/>
        </w:rPr>
        <w:t>the distribution of SSC under strong current condition is affected more than strong wave condition, especially at the bottom. Th</w:t>
      </w:r>
      <w:r w:rsidR="008273C5">
        <w:rPr>
          <w:iCs/>
        </w:rPr>
        <w:t>erefore</w:t>
      </w:r>
      <w:r w:rsidRPr="001A6DAC">
        <w:rPr>
          <w:iCs/>
        </w:rPr>
        <w:t>, the SSC in the two research areas Can Gio and Cu Lao Dung mangroves are affected by wave dynamics and tidal currents.</w:t>
      </w:r>
    </w:p>
    <w:p w14:paraId="15A1FFBE" w14:textId="77777777" w:rsidR="00FF199C" w:rsidRDefault="00FF199C" w:rsidP="00FF199C">
      <w:pPr>
        <w:ind w:firstLine="284"/>
        <w:jc w:val="both"/>
        <w:rPr>
          <w:iCs/>
        </w:rPr>
      </w:pPr>
    </w:p>
    <w:p w14:paraId="6CC92AE4" w14:textId="77777777" w:rsidR="00FF199C" w:rsidRDefault="00FF199C" w:rsidP="00FF199C">
      <w:pPr>
        <w:ind w:firstLine="284"/>
        <w:jc w:val="both"/>
        <w:rPr>
          <w:iCs/>
        </w:rPr>
      </w:pPr>
    </w:p>
    <w:p w14:paraId="402D6D15" w14:textId="77777777" w:rsidR="00FF199C" w:rsidRPr="001A6DAC" w:rsidRDefault="00FF199C" w:rsidP="00FF199C">
      <w:pPr>
        <w:ind w:firstLine="284"/>
        <w:jc w:val="both"/>
        <w:rPr>
          <w:iCs/>
        </w:rPr>
      </w:pPr>
    </w:p>
    <w:p w14:paraId="7205BC80" w14:textId="737DA730" w:rsidR="00A811D1" w:rsidRPr="00E76FFA" w:rsidRDefault="00A811D1" w:rsidP="00A811D1">
      <w:pPr>
        <w:jc w:val="both"/>
      </w:pPr>
      <w:r w:rsidRPr="005E1CC2">
        <w:rPr>
          <w:b/>
          <w:bCs/>
        </w:rPr>
        <w:lastRenderedPageBreak/>
        <w:t xml:space="preserve">2. </w:t>
      </w:r>
      <w:r>
        <w:rPr>
          <w:b/>
          <w:bCs/>
        </w:rPr>
        <w:t>NOVE</w:t>
      </w:r>
      <w:r>
        <w:rPr>
          <w:b/>
          <w:bCs/>
          <w:lang w:val="vi-VN"/>
        </w:rPr>
        <w:t>L</w:t>
      </w:r>
      <w:r>
        <w:rPr>
          <w:b/>
          <w:bCs/>
        </w:rPr>
        <w:t>TY</w:t>
      </w:r>
      <w:r>
        <w:rPr>
          <w:b/>
          <w:bCs/>
          <w:lang w:val="vi-VN"/>
        </w:rPr>
        <w:t xml:space="preserve"> </w:t>
      </w:r>
      <w:r w:rsidRPr="005E1CC2">
        <w:rPr>
          <w:b/>
          <w:bCs/>
        </w:rPr>
        <w:t>OF THESIS</w:t>
      </w:r>
    </w:p>
    <w:p w14:paraId="4CE6FF82" w14:textId="1E3F90B8" w:rsidR="000A6142" w:rsidRDefault="000A6142" w:rsidP="0059424C">
      <w:pPr>
        <w:ind w:firstLine="284"/>
        <w:jc w:val="both"/>
      </w:pPr>
      <w:r w:rsidRPr="000A6142">
        <w:rPr>
          <w:b/>
          <w:bCs/>
        </w:rPr>
        <w:t>N</w:t>
      </w:r>
      <w:r w:rsidR="00697383">
        <w:rPr>
          <w:b/>
          <w:bCs/>
        </w:rPr>
        <w:t>ovelty</w:t>
      </w:r>
      <w:r w:rsidRPr="000A6142">
        <w:rPr>
          <w:b/>
          <w:bCs/>
        </w:rPr>
        <w:t xml:space="preserve"> 1</w:t>
      </w:r>
      <w:r w:rsidRPr="000A6142">
        <w:t xml:space="preserve">: </w:t>
      </w:r>
      <w:r w:rsidR="008273C5">
        <w:t>Determining</w:t>
      </w:r>
      <w:r w:rsidRPr="000A6142">
        <w:t xml:space="preserve"> the </w:t>
      </w:r>
      <w:r>
        <w:t>settling</w:t>
      </w:r>
      <w:r w:rsidRPr="000A6142">
        <w:t xml:space="preserve"> velocity of cohesive sediments in two </w:t>
      </w:r>
      <w:r w:rsidR="008273C5">
        <w:t>research</w:t>
      </w:r>
      <w:r w:rsidRPr="000A6142">
        <w:t xml:space="preserve"> areas: Can Gio mangrove area </w:t>
      </w:r>
      <w:r w:rsidR="008273C5">
        <w:t>(</w:t>
      </w:r>
      <w:r w:rsidRPr="000A6142">
        <w:t>Ho Chi Minh City</w:t>
      </w:r>
      <w:r w:rsidR="008273C5">
        <w:t>)</w:t>
      </w:r>
      <w:r w:rsidRPr="000A6142">
        <w:t xml:space="preserve"> and Cu Lao Dung mangrove area </w:t>
      </w:r>
      <w:r w:rsidR="008273C5">
        <w:t>(</w:t>
      </w:r>
      <w:r w:rsidRPr="000A6142">
        <w:t>Soc Trang</w:t>
      </w:r>
      <w:r w:rsidR="008273C5">
        <w:t xml:space="preserve"> province)</w:t>
      </w:r>
      <w:r w:rsidRPr="000A6142">
        <w:t xml:space="preserve"> by semi-empirical curve method</w:t>
      </w:r>
      <w:r w:rsidR="003A2A4F">
        <w:t>.</w:t>
      </w:r>
    </w:p>
    <w:p w14:paraId="0679D792" w14:textId="79543F06" w:rsidR="00A811D1" w:rsidRPr="003A2A4F" w:rsidRDefault="003A2A4F" w:rsidP="003A2A4F">
      <w:pPr>
        <w:ind w:firstLine="284"/>
        <w:jc w:val="both"/>
        <w:rPr>
          <w:bCs/>
          <w:iCs/>
        </w:rPr>
      </w:pPr>
      <w:r w:rsidRPr="003A2A4F">
        <w:rPr>
          <w:b/>
          <w:iCs/>
        </w:rPr>
        <w:t>N</w:t>
      </w:r>
      <w:r w:rsidR="00697383">
        <w:rPr>
          <w:b/>
          <w:iCs/>
        </w:rPr>
        <w:t xml:space="preserve">ovelty </w:t>
      </w:r>
      <w:r w:rsidRPr="003A2A4F">
        <w:rPr>
          <w:b/>
          <w:iCs/>
        </w:rPr>
        <w:t>2</w:t>
      </w:r>
      <w:r w:rsidRPr="003A2A4F">
        <w:rPr>
          <w:bCs/>
          <w:iCs/>
        </w:rPr>
        <w:t>: Develop</w:t>
      </w:r>
      <w:r w:rsidR="008273C5">
        <w:rPr>
          <w:bCs/>
          <w:iCs/>
        </w:rPr>
        <w:t>ing</w:t>
      </w:r>
      <w:r w:rsidRPr="003A2A4F">
        <w:rPr>
          <w:bCs/>
          <w:iCs/>
        </w:rPr>
        <w:t xml:space="preserve"> a program to calculate the</w:t>
      </w:r>
      <w:r>
        <w:rPr>
          <w:bCs/>
          <w:iCs/>
        </w:rPr>
        <w:t xml:space="preserve"> vertical</w:t>
      </w:r>
      <w:r w:rsidRPr="003A2A4F">
        <w:rPr>
          <w:bCs/>
          <w:iCs/>
        </w:rPr>
        <w:t xml:space="preserve"> distribution of SSC</w:t>
      </w:r>
      <w:r>
        <w:rPr>
          <w:bCs/>
          <w:iCs/>
        </w:rPr>
        <w:t xml:space="preserve"> </w:t>
      </w:r>
      <w:r w:rsidRPr="003A2A4F">
        <w:rPr>
          <w:bCs/>
          <w:iCs/>
        </w:rPr>
        <w:t xml:space="preserve">(one-dimensional, non-stationary model with consideration of </w:t>
      </w:r>
      <w:r>
        <w:rPr>
          <w:bCs/>
          <w:iCs/>
        </w:rPr>
        <w:t xml:space="preserve">the </w:t>
      </w:r>
      <w:r w:rsidRPr="003A2A4F">
        <w:rPr>
          <w:bCs/>
          <w:iCs/>
        </w:rPr>
        <w:t>re-suspension in mangroves).</w:t>
      </w:r>
    </w:p>
    <w:p w14:paraId="0B4FB00B" w14:textId="77777777" w:rsidR="00A811D1" w:rsidRPr="007D1D46" w:rsidRDefault="00A811D1" w:rsidP="00A811D1">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14:paraId="56C989A2" w14:textId="33FCBE25" w:rsidR="0059424C" w:rsidRPr="00463428" w:rsidRDefault="003A2A4F" w:rsidP="0059424C">
      <w:pPr>
        <w:ind w:firstLine="284"/>
        <w:jc w:val="both"/>
        <w:rPr>
          <w:b/>
          <w:bCs/>
          <w:i/>
          <w:iCs/>
        </w:rPr>
      </w:pPr>
      <w:r w:rsidRPr="003A2A4F">
        <w:rPr>
          <w:b/>
          <w:bCs/>
          <w:i/>
          <w:iCs/>
        </w:rPr>
        <w:t>Limitations</w:t>
      </w:r>
    </w:p>
    <w:p w14:paraId="73C8EBBE" w14:textId="1975B31C" w:rsidR="003A2A4F" w:rsidRDefault="003A2A4F" w:rsidP="0059424C">
      <w:pPr>
        <w:ind w:firstLine="284"/>
        <w:jc w:val="both"/>
        <w:rPr>
          <w:szCs w:val="26"/>
        </w:rPr>
      </w:pPr>
      <w:r w:rsidRPr="003A2A4F">
        <w:rPr>
          <w:szCs w:val="26"/>
        </w:rPr>
        <w:t>The role of the river</w:t>
      </w:r>
      <w:r w:rsidR="00697383">
        <w:rPr>
          <w:szCs w:val="26"/>
        </w:rPr>
        <w:t xml:space="preserve"> </w:t>
      </w:r>
      <w:r>
        <w:rPr>
          <w:szCs w:val="26"/>
        </w:rPr>
        <w:t>flow</w:t>
      </w:r>
      <w:r w:rsidRPr="003A2A4F">
        <w:rPr>
          <w:szCs w:val="26"/>
        </w:rPr>
        <w:t xml:space="preserve"> has not been clearly demonstrated because the water level is low. The transport direction of the sediments has not been fully analyzed.</w:t>
      </w:r>
    </w:p>
    <w:p w14:paraId="7B64D99F" w14:textId="0E4104A1" w:rsidR="003A2A4F" w:rsidRDefault="003A2A4F" w:rsidP="0059424C">
      <w:pPr>
        <w:ind w:firstLine="284"/>
        <w:jc w:val="both"/>
      </w:pPr>
      <w:r w:rsidRPr="003A2A4F">
        <w:t xml:space="preserve">The WAPROMAN wave propagation model and the </w:t>
      </w:r>
      <w:r>
        <w:t>vertical</w:t>
      </w:r>
      <w:r w:rsidRPr="003A2A4F">
        <w:t xml:space="preserve"> distribution SSC program are one-dimensional models.</w:t>
      </w:r>
    </w:p>
    <w:p w14:paraId="2DE18AB0" w14:textId="09F13568" w:rsidR="003A2A4F" w:rsidRDefault="003A2A4F" w:rsidP="0059424C">
      <w:pPr>
        <w:ind w:firstLine="284"/>
        <w:jc w:val="both"/>
      </w:pPr>
      <w:r>
        <w:t>In the</w:t>
      </w:r>
      <w:r w:rsidRPr="003A2A4F">
        <w:t xml:space="preserve"> </w:t>
      </w:r>
      <w:r>
        <w:t xml:space="preserve">settling </w:t>
      </w:r>
      <w:r w:rsidRPr="003A2A4F">
        <w:t>column experiment, data</w:t>
      </w:r>
      <w:r>
        <w:t xml:space="preserve"> in the hindered settling is not much</w:t>
      </w:r>
      <w:r w:rsidRPr="003A2A4F">
        <w:t>, the experimental conditions are static conditions.</w:t>
      </w:r>
    </w:p>
    <w:p w14:paraId="462768A1" w14:textId="36DFC647" w:rsidR="0059424C" w:rsidRDefault="003A2A4F" w:rsidP="0059424C">
      <w:pPr>
        <w:ind w:firstLine="284"/>
        <w:jc w:val="both"/>
        <w:rPr>
          <w:b/>
          <w:bCs/>
          <w:i/>
          <w:iCs/>
          <w:szCs w:val="26"/>
        </w:rPr>
      </w:pPr>
      <w:r>
        <w:rPr>
          <w:b/>
          <w:bCs/>
          <w:i/>
          <w:iCs/>
        </w:rPr>
        <w:t>Developments</w:t>
      </w:r>
    </w:p>
    <w:p w14:paraId="454243EA" w14:textId="079FB844" w:rsidR="003A2A4F" w:rsidRDefault="003A2A4F" w:rsidP="0059424C">
      <w:pPr>
        <w:ind w:firstLine="284"/>
        <w:jc w:val="both"/>
        <w:rPr>
          <w:szCs w:val="26"/>
        </w:rPr>
      </w:pPr>
      <w:r w:rsidRPr="003A2A4F">
        <w:rPr>
          <w:szCs w:val="26"/>
        </w:rPr>
        <w:t>Find</w:t>
      </w:r>
      <w:r w:rsidR="0009622B">
        <w:rPr>
          <w:szCs w:val="26"/>
        </w:rPr>
        <w:t>ing</w:t>
      </w:r>
      <w:r w:rsidRPr="003A2A4F">
        <w:rPr>
          <w:szCs w:val="26"/>
        </w:rPr>
        <w:t xml:space="preserve"> out that the study area has a high enough water level to be able to analyze the influence of </w:t>
      </w:r>
      <w:r>
        <w:rPr>
          <w:szCs w:val="26"/>
        </w:rPr>
        <w:t xml:space="preserve">the </w:t>
      </w:r>
      <w:r w:rsidRPr="003A2A4F">
        <w:rPr>
          <w:szCs w:val="26"/>
        </w:rPr>
        <w:t>river</w:t>
      </w:r>
      <w:r w:rsidR="00697383">
        <w:rPr>
          <w:szCs w:val="26"/>
        </w:rPr>
        <w:t xml:space="preserve"> </w:t>
      </w:r>
      <w:r>
        <w:rPr>
          <w:szCs w:val="26"/>
        </w:rPr>
        <w:t>flow</w:t>
      </w:r>
      <w:r w:rsidRPr="003A2A4F">
        <w:rPr>
          <w:szCs w:val="26"/>
        </w:rPr>
        <w:t xml:space="preserve"> on the distribution of SSC in the mangroves. Further analysis of the transport direction of the sediments.</w:t>
      </w:r>
    </w:p>
    <w:p w14:paraId="73C57FB0" w14:textId="58E16023" w:rsidR="00D161EB" w:rsidRDefault="00D161EB" w:rsidP="0059424C">
      <w:pPr>
        <w:ind w:firstLine="284"/>
        <w:jc w:val="both"/>
        <w:rPr>
          <w:szCs w:val="26"/>
        </w:rPr>
      </w:pPr>
      <w:r>
        <w:rPr>
          <w:szCs w:val="26"/>
        </w:rPr>
        <w:t>The settling</w:t>
      </w:r>
      <w:r w:rsidRPr="00D161EB">
        <w:rPr>
          <w:szCs w:val="26"/>
        </w:rPr>
        <w:t xml:space="preserve"> velocities:</w:t>
      </w:r>
      <w:r w:rsidR="009432F1">
        <w:rPr>
          <w:szCs w:val="26"/>
        </w:rPr>
        <w:t xml:space="preserve"> </w:t>
      </w:r>
      <w:r w:rsidR="009432F1" w:rsidRPr="009432F1">
        <w:rPr>
          <w:szCs w:val="26"/>
        </w:rPr>
        <w:t>more settling column tests are conducted on the fine sediment from different sites to obtain the settling velocity in the hindered settling</w:t>
      </w:r>
      <w:r w:rsidR="009432F1">
        <w:rPr>
          <w:szCs w:val="26"/>
        </w:rPr>
        <w:t xml:space="preserve">; </w:t>
      </w:r>
      <w:r w:rsidRPr="00D161EB">
        <w:rPr>
          <w:szCs w:val="26"/>
        </w:rPr>
        <w:t xml:space="preserve">consider the factors that affect </w:t>
      </w:r>
      <w:r>
        <w:rPr>
          <w:szCs w:val="26"/>
        </w:rPr>
        <w:t>the settling</w:t>
      </w:r>
      <w:r w:rsidRPr="00D161EB">
        <w:rPr>
          <w:szCs w:val="26"/>
        </w:rPr>
        <w:t xml:space="preserve"> velocities</w:t>
      </w:r>
      <w:r w:rsidR="009432F1">
        <w:rPr>
          <w:szCs w:val="26"/>
        </w:rPr>
        <w:t>;</w:t>
      </w:r>
      <w:r w:rsidRPr="00D161EB">
        <w:rPr>
          <w:szCs w:val="26"/>
        </w:rPr>
        <w:t xml:space="preserve"> determine the </w:t>
      </w:r>
      <w:r>
        <w:rPr>
          <w:szCs w:val="26"/>
        </w:rPr>
        <w:t>settling</w:t>
      </w:r>
      <w:r w:rsidRPr="00D161EB">
        <w:rPr>
          <w:szCs w:val="26"/>
        </w:rPr>
        <w:t xml:space="preserve"> velocities in some </w:t>
      </w:r>
      <w:r>
        <w:rPr>
          <w:szCs w:val="26"/>
        </w:rPr>
        <w:t>mangroves</w:t>
      </w:r>
      <w:r w:rsidRPr="00D161EB">
        <w:rPr>
          <w:szCs w:val="26"/>
        </w:rPr>
        <w:t xml:space="preserve"> areas.</w:t>
      </w:r>
    </w:p>
    <w:p w14:paraId="1762B4C0" w14:textId="75E62711" w:rsidR="00A811D1" w:rsidRDefault="00D161EB" w:rsidP="009432F1">
      <w:pPr>
        <w:ind w:firstLine="284"/>
        <w:jc w:val="both"/>
        <w:rPr>
          <w:szCs w:val="26"/>
        </w:rPr>
      </w:pPr>
      <w:r w:rsidRPr="00D161EB">
        <w:rPr>
          <w:szCs w:val="26"/>
        </w:rPr>
        <w:t>Develop</w:t>
      </w:r>
      <w:r w:rsidR="0009622B">
        <w:rPr>
          <w:szCs w:val="26"/>
        </w:rPr>
        <w:t>ing</w:t>
      </w:r>
      <w:r w:rsidRPr="00D161EB">
        <w:rPr>
          <w:szCs w:val="26"/>
        </w:rPr>
        <w:t xml:space="preserve"> wave propagation model and build</w:t>
      </w:r>
      <w:r w:rsidR="00697383">
        <w:rPr>
          <w:szCs w:val="26"/>
        </w:rPr>
        <w:t xml:space="preserve"> a</w:t>
      </w:r>
      <w:r w:rsidRPr="00D161EB">
        <w:rPr>
          <w:szCs w:val="26"/>
        </w:rPr>
        <w:t xml:space="preserve"> 2D model of SSC to calculate sediment transport in mangrove areas. The results from the </w:t>
      </w:r>
      <w:r w:rsidR="009432F1">
        <w:rPr>
          <w:szCs w:val="26"/>
        </w:rPr>
        <w:t>hydro</w:t>
      </w:r>
      <w:r w:rsidRPr="00D161EB">
        <w:rPr>
          <w:szCs w:val="26"/>
        </w:rPr>
        <w:t xml:space="preserve">dynamics </w:t>
      </w:r>
      <w:r w:rsidR="009432F1">
        <w:rPr>
          <w:szCs w:val="26"/>
        </w:rPr>
        <w:t>process</w:t>
      </w:r>
      <w:r w:rsidRPr="00D161EB">
        <w:rPr>
          <w:szCs w:val="26"/>
        </w:rPr>
        <w:t xml:space="preserve"> in the mangrove area</w:t>
      </w:r>
      <w:r w:rsidR="009432F1">
        <w:rPr>
          <w:szCs w:val="26"/>
        </w:rPr>
        <w:t>s</w:t>
      </w:r>
      <w:r w:rsidRPr="00D161EB">
        <w:rPr>
          <w:szCs w:val="26"/>
        </w:rPr>
        <w:t xml:space="preserve"> can contribute to the application to environmental problems</w:t>
      </w:r>
      <w:r w:rsidR="009432F1">
        <w:rPr>
          <w:szCs w:val="26"/>
        </w:rPr>
        <w:t>.</w:t>
      </w:r>
    </w:p>
    <w:p w14:paraId="59DA78AD" w14:textId="77777777" w:rsidR="009432F1" w:rsidRPr="009432F1" w:rsidRDefault="009432F1" w:rsidP="009432F1">
      <w:pPr>
        <w:ind w:firstLine="284"/>
        <w:jc w:val="both"/>
        <w:rPr>
          <w:szCs w:val="26"/>
        </w:rPr>
      </w:pPr>
    </w:p>
    <w:tbl>
      <w:tblPr>
        <w:tblW w:w="0" w:type="auto"/>
        <w:tblLook w:val="01E0" w:firstRow="1" w:lastRow="1" w:firstColumn="1" w:lastColumn="1" w:noHBand="0" w:noVBand="0"/>
      </w:tblPr>
      <w:tblGrid>
        <w:gridCol w:w="4701"/>
        <w:gridCol w:w="4653"/>
      </w:tblGrid>
      <w:tr w:rsidR="00A811D1" w:rsidRPr="00487CF8" w14:paraId="48B40318" w14:textId="77777777" w:rsidTr="00AC73F5">
        <w:tc>
          <w:tcPr>
            <w:tcW w:w="5094" w:type="dxa"/>
          </w:tcPr>
          <w:p w14:paraId="5B0F48C5" w14:textId="77777777" w:rsidR="00A811D1" w:rsidRDefault="00A811D1" w:rsidP="00124AB6">
            <w:pPr>
              <w:jc w:val="center"/>
              <w:rPr>
                <w:b/>
              </w:rPr>
            </w:pPr>
            <w:r w:rsidRPr="00487CF8">
              <w:rPr>
                <w:b/>
              </w:rPr>
              <w:t xml:space="preserve"> </w:t>
            </w:r>
            <w:r w:rsidRPr="00636F09">
              <w:rPr>
                <w:b/>
              </w:rPr>
              <w:t>SUPERVISOR</w:t>
            </w:r>
          </w:p>
          <w:p w14:paraId="446BDF50" w14:textId="77777777" w:rsidR="0096525C" w:rsidRDefault="0096525C" w:rsidP="00124AB6">
            <w:pPr>
              <w:jc w:val="center"/>
              <w:rPr>
                <w:b/>
              </w:rPr>
            </w:pPr>
          </w:p>
          <w:p w14:paraId="60D83E61" w14:textId="77777777" w:rsidR="0096525C" w:rsidRDefault="0096525C" w:rsidP="00124AB6">
            <w:pPr>
              <w:jc w:val="center"/>
              <w:rPr>
                <w:b/>
              </w:rPr>
            </w:pPr>
          </w:p>
          <w:p w14:paraId="7B11BE95" w14:textId="77777777" w:rsidR="0096525C" w:rsidRDefault="0096525C" w:rsidP="00124AB6">
            <w:pPr>
              <w:jc w:val="center"/>
              <w:rPr>
                <w:b/>
              </w:rPr>
            </w:pPr>
          </w:p>
          <w:p w14:paraId="31AC7FDA" w14:textId="77777777" w:rsidR="0096525C" w:rsidRDefault="0096525C" w:rsidP="00124AB6">
            <w:pPr>
              <w:jc w:val="center"/>
              <w:rPr>
                <w:b/>
              </w:rPr>
            </w:pPr>
          </w:p>
          <w:p w14:paraId="40BCFA99" w14:textId="45D56C6E" w:rsidR="0096525C" w:rsidRPr="00AC73F5" w:rsidRDefault="0096525C" w:rsidP="00124AB6">
            <w:pPr>
              <w:jc w:val="center"/>
              <w:rPr>
                <w:bCs/>
              </w:rPr>
            </w:pPr>
            <w:r w:rsidRPr="00AC73F5">
              <w:rPr>
                <w:bCs/>
              </w:rPr>
              <w:t>Vo Luong Hong Phuoc</w:t>
            </w:r>
          </w:p>
        </w:tc>
        <w:tc>
          <w:tcPr>
            <w:tcW w:w="5094" w:type="dxa"/>
          </w:tcPr>
          <w:p w14:paraId="2CE6990C" w14:textId="77777777" w:rsidR="00A811D1" w:rsidRPr="0073728C" w:rsidRDefault="00A811D1" w:rsidP="00124AB6">
            <w:pPr>
              <w:jc w:val="center"/>
              <w:rPr>
                <w:b/>
                <w:lang w:val="vi-VN"/>
              </w:rPr>
            </w:pPr>
            <w:r w:rsidRPr="00862F54">
              <w:rPr>
                <w:b/>
              </w:rPr>
              <w:t>PhD STUDEN</w:t>
            </w:r>
            <w:r>
              <w:rPr>
                <w:b/>
                <w:lang w:val="vi-VN"/>
              </w:rPr>
              <w:t>T</w:t>
            </w:r>
          </w:p>
          <w:p w14:paraId="258A368E" w14:textId="77777777" w:rsidR="00A811D1" w:rsidRPr="00487CF8" w:rsidRDefault="00A811D1" w:rsidP="00124AB6">
            <w:pPr>
              <w:jc w:val="center"/>
            </w:pPr>
          </w:p>
          <w:p w14:paraId="425BAD38" w14:textId="77777777" w:rsidR="00A811D1" w:rsidRDefault="00A811D1" w:rsidP="00124AB6">
            <w:pPr>
              <w:jc w:val="center"/>
            </w:pPr>
          </w:p>
          <w:p w14:paraId="521109B2" w14:textId="77777777" w:rsidR="00A811D1" w:rsidRPr="00487CF8" w:rsidRDefault="00A811D1" w:rsidP="00124AB6">
            <w:pPr>
              <w:jc w:val="center"/>
            </w:pPr>
          </w:p>
          <w:p w14:paraId="72ADCF06" w14:textId="77777777" w:rsidR="00A811D1" w:rsidRPr="00487CF8" w:rsidRDefault="00A811D1" w:rsidP="00124AB6">
            <w:pPr>
              <w:jc w:val="center"/>
            </w:pPr>
          </w:p>
          <w:p w14:paraId="10EBFF76" w14:textId="14105A2F" w:rsidR="00A811D1" w:rsidRPr="00AC73F5" w:rsidRDefault="0096525C" w:rsidP="00124AB6">
            <w:pPr>
              <w:jc w:val="center"/>
            </w:pPr>
            <w:r w:rsidRPr="00AC73F5">
              <w:t>Le Nguyen Hoa Tien</w:t>
            </w:r>
          </w:p>
        </w:tc>
      </w:tr>
    </w:tbl>
    <w:p w14:paraId="3CE79685" w14:textId="77777777" w:rsidR="00A811D1" w:rsidRDefault="00A811D1" w:rsidP="00A811D1">
      <w:pPr>
        <w:jc w:val="both"/>
        <w:rPr>
          <w:b/>
        </w:rPr>
      </w:pPr>
    </w:p>
    <w:p w14:paraId="3999D679" w14:textId="77777777" w:rsidR="00A811D1" w:rsidRDefault="00A811D1" w:rsidP="00FF199C"/>
    <w:p w14:paraId="609B0A9A" w14:textId="77777777" w:rsidR="00FF199C" w:rsidRDefault="00FF199C" w:rsidP="00FF199C">
      <w:pPr>
        <w:rPr>
          <w:rStyle w:val="longtext"/>
          <w:b/>
        </w:rPr>
      </w:pPr>
    </w:p>
    <w:p w14:paraId="5DC5B047" w14:textId="77777777" w:rsidR="00A811D1" w:rsidRDefault="00A811D1" w:rsidP="00A811D1">
      <w:pPr>
        <w:jc w:val="center"/>
        <w:rPr>
          <w:rStyle w:val="longtext"/>
          <w:b/>
        </w:rPr>
      </w:pPr>
      <w:r w:rsidRPr="00862F54">
        <w:rPr>
          <w:rStyle w:val="longtext"/>
          <w:b/>
        </w:rPr>
        <w:t>C</w:t>
      </w:r>
      <w:r>
        <w:rPr>
          <w:rStyle w:val="longtext"/>
          <w:b/>
        </w:rPr>
        <w:t>ERTIFICATION</w:t>
      </w:r>
      <w:r w:rsidRPr="00862F54">
        <w:rPr>
          <w:rStyle w:val="longtext"/>
          <w:b/>
        </w:rPr>
        <w:t xml:space="preserve"> </w:t>
      </w:r>
    </w:p>
    <w:p w14:paraId="04088936" w14:textId="77777777" w:rsidR="00A811D1" w:rsidRPr="00862F54" w:rsidRDefault="00A811D1" w:rsidP="00A811D1">
      <w:pPr>
        <w:jc w:val="center"/>
        <w:rPr>
          <w:rStyle w:val="longtext"/>
          <w:b/>
        </w:rPr>
      </w:pPr>
      <w:r w:rsidRPr="00862F54">
        <w:rPr>
          <w:rStyle w:val="longtext"/>
          <w:b/>
        </w:rPr>
        <w:t>UNIVERSITY OF SCIENCE</w:t>
      </w:r>
    </w:p>
    <w:p w14:paraId="568481EE" w14:textId="77777777" w:rsidR="00A811D1" w:rsidRPr="00862F54" w:rsidRDefault="00A811D1" w:rsidP="00A811D1">
      <w:pPr>
        <w:tabs>
          <w:tab w:val="left" w:pos="6840"/>
        </w:tabs>
        <w:jc w:val="center"/>
        <w:rPr>
          <w:b/>
        </w:rPr>
      </w:pPr>
      <w:r w:rsidRPr="00862F54">
        <w:rPr>
          <w:b/>
        </w:rPr>
        <w:t>PRESIDENT</w:t>
      </w:r>
    </w:p>
    <w:p w14:paraId="19D19794" w14:textId="452A4714" w:rsidR="00E6334B" w:rsidRDefault="00E6334B" w:rsidP="00C565EA">
      <w:pPr>
        <w:spacing w:before="120" w:after="120" w:line="360" w:lineRule="auto"/>
      </w:pPr>
    </w:p>
    <w:sectPr w:rsidR="00E6334B" w:rsidSect="00FF199C">
      <w:pgSz w:w="11906" w:h="16838"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195"/>
    <w:multiLevelType w:val="hybridMultilevel"/>
    <w:tmpl w:val="3F6EB4DC"/>
    <w:lvl w:ilvl="0" w:tplc="443646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0497"/>
    <w:multiLevelType w:val="hybridMultilevel"/>
    <w:tmpl w:val="8C426258"/>
    <w:lvl w:ilvl="0" w:tplc="443646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59E"/>
    <w:multiLevelType w:val="hybridMultilevel"/>
    <w:tmpl w:val="D27C9E0A"/>
    <w:lvl w:ilvl="0" w:tplc="86504B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1C1050"/>
    <w:multiLevelType w:val="hybridMultilevel"/>
    <w:tmpl w:val="FC5628F0"/>
    <w:lvl w:ilvl="0" w:tplc="6E843BD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357942">
    <w:abstractNumId w:val="3"/>
  </w:num>
  <w:num w:numId="2" w16cid:durableId="1052996958">
    <w:abstractNumId w:val="0"/>
  </w:num>
  <w:num w:numId="3" w16cid:durableId="1873569323">
    <w:abstractNumId w:val="1"/>
  </w:num>
  <w:num w:numId="4" w16cid:durableId="745881542">
    <w:abstractNumId w:val="2"/>
  </w:num>
  <w:num w:numId="5" w16cid:durableId="623118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D1"/>
    <w:rsid w:val="00014967"/>
    <w:rsid w:val="0002768E"/>
    <w:rsid w:val="0004691D"/>
    <w:rsid w:val="00071671"/>
    <w:rsid w:val="00092F60"/>
    <w:rsid w:val="0009622B"/>
    <w:rsid w:val="000A6142"/>
    <w:rsid w:val="000A750B"/>
    <w:rsid w:val="000B1889"/>
    <w:rsid w:val="0016153D"/>
    <w:rsid w:val="001850F0"/>
    <w:rsid w:val="001A6DAC"/>
    <w:rsid w:val="00351A6C"/>
    <w:rsid w:val="003A2A4F"/>
    <w:rsid w:val="00463428"/>
    <w:rsid w:val="00506406"/>
    <w:rsid w:val="0059424C"/>
    <w:rsid w:val="00603A59"/>
    <w:rsid w:val="006101CC"/>
    <w:rsid w:val="00620FA1"/>
    <w:rsid w:val="0063531B"/>
    <w:rsid w:val="00697383"/>
    <w:rsid w:val="00724DD1"/>
    <w:rsid w:val="007C2C17"/>
    <w:rsid w:val="007F3F4D"/>
    <w:rsid w:val="008273C5"/>
    <w:rsid w:val="00844815"/>
    <w:rsid w:val="00850258"/>
    <w:rsid w:val="008D250D"/>
    <w:rsid w:val="008F3EF4"/>
    <w:rsid w:val="0091490C"/>
    <w:rsid w:val="009432F1"/>
    <w:rsid w:val="0096525C"/>
    <w:rsid w:val="009A7A0A"/>
    <w:rsid w:val="009F6038"/>
    <w:rsid w:val="00A23002"/>
    <w:rsid w:val="00A44CA0"/>
    <w:rsid w:val="00A811D1"/>
    <w:rsid w:val="00AC73F5"/>
    <w:rsid w:val="00BA3895"/>
    <w:rsid w:val="00C565EA"/>
    <w:rsid w:val="00CC67DA"/>
    <w:rsid w:val="00D161EB"/>
    <w:rsid w:val="00E4354E"/>
    <w:rsid w:val="00E46F25"/>
    <w:rsid w:val="00E6334B"/>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4885"/>
  <w15:chartTrackingRefBased/>
  <w15:docId w15:val="{DC6A0381-78D0-4238-813B-9665CF7A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D1"/>
    <w:pPr>
      <w:spacing w:before="0"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11D1"/>
  </w:style>
  <w:style w:type="character" w:customStyle="1" w:styleId="BodyTextIndentChar">
    <w:name w:val="Body Text Indent Char"/>
    <w:basedOn w:val="DefaultParagraphFont"/>
    <w:link w:val="BodyTextIndent"/>
    <w:rsid w:val="00A811D1"/>
    <w:rPr>
      <w:rFonts w:eastAsia="Times New Roman" w:cs="Times New Roman"/>
      <w:kern w:val="0"/>
      <w:sz w:val="24"/>
      <w:szCs w:val="24"/>
      <w14:ligatures w14:val="none"/>
    </w:rPr>
  </w:style>
  <w:style w:type="character" w:customStyle="1" w:styleId="longtext">
    <w:name w:val="long_text"/>
    <w:rsid w:val="00A811D1"/>
  </w:style>
  <w:style w:type="table" w:customStyle="1" w:styleId="Style2">
    <w:name w:val="Style2"/>
    <w:basedOn w:val="TableNormal"/>
    <w:uiPriority w:val="99"/>
    <w:rsid w:val="00E6334B"/>
    <w:pPr>
      <w:spacing w:before="0" w:after="0" w:line="240" w:lineRule="auto"/>
    </w:pPr>
    <w:rPr>
      <w:rFonts w:eastAsia="MS Mincho" w:cs="Times New Roman"/>
      <w:kern w:val="0"/>
      <w:szCs w:val="24"/>
      <w14:ligatures w14:val="none"/>
    </w:rP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single" w:sz="8" w:space="0" w:color="auto"/>
        </w:tcBorders>
      </w:tcPr>
    </w:tblStylePr>
  </w:style>
  <w:style w:type="paragraph" w:styleId="ListParagraph">
    <w:name w:val="List Paragraph"/>
    <w:aliases w:val="heading3"/>
    <w:basedOn w:val="Normal"/>
    <w:link w:val="ListParagraphChar"/>
    <w:uiPriority w:val="34"/>
    <w:qFormat/>
    <w:rsid w:val="009A7A0A"/>
    <w:pPr>
      <w:spacing w:before="120" w:after="120"/>
      <w:ind w:left="720"/>
      <w:contextualSpacing/>
    </w:pPr>
    <w:rPr>
      <w:rFonts w:eastAsia="MS Mincho"/>
      <w:sz w:val="26"/>
    </w:rPr>
  </w:style>
  <w:style w:type="character" w:customStyle="1" w:styleId="ListParagraphChar">
    <w:name w:val="List Paragraph Char"/>
    <w:aliases w:val="heading3 Char"/>
    <w:link w:val="ListParagraph"/>
    <w:uiPriority w:val="34"/>
    <w:rsid w:val="009A7A0A"/>
    <w:rPr>
      <w:rFonts w:eastAsia="MS Mincho"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Nguyễn Hoa Tiên</dc:creator>
  <cp:keywords/>
  <dc:description/>
  <cp:lastModifiedBy>Lê Nguyễn Hoa Tiên</cp:lastModifiedBy>
  <cp:revision>16</cp:revision>
  <dcterms:created xsi:type="dcterms:W3CDTF">2023-08-04T03:05:00Z</dcterms:created>
  <dcterms:modified xsi:type="dcterms:W3CDTF">2023-08-08T09:50:00Z</dcterms:modified>
</cp:coreProperties>
</file>