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345" w14:textId="77777777" w:rsidR="00854C42" w:rsidRPr="006D6D99" w:rsidRDefault="00854C42" w:rsidP="00854C42">
      <w:pPr>
        <w:jc w:val="right"/>
        <w:rPr>
          <w:b/>
          <w:bCs/>
          <w:i/>
          <w:lang w:val="vi-VN"/>
        </w:rPr>
      </w:pPr>
    </w:p>
    <w:p w14:paraId="1E84B088" w14:textId="77777777" w:rsidR="00684B38" w:rsidRPr="001921DC" w:rsidRDefault="001921DC" w:rsidP="00684B38">
      <w:pPr>
        <w:jc w:val="center"/>
        <w:rPr>
          <w:b/>
          <w:bCs/>
          <w:sz w:val="28"/>
          <w:szCs w:val="28"/>
          <w:lang w:val="vi-VN"/>
        </w:rPr>
      </w:pPr>
      <w:r>
        <w:rPr>
          <w:b/>
          <w:bCs/>
          <w:sz w:val="28"/>
          <w:szCs w:val="28"/>
          <w:lang w:val="vi-VN"/>
        </w:rPr>
        <w:t>T</w:t>
      </w:r>
      <w:r w:rsidRPr="001921DC">
        <w:rPr>
          <w:b/>
          <w:bCs/>
          <w:sz w:val="28"/>
          <w:szCs w:val="28"/>
          <w:lang w:val="vi-VN"/>
        </w:rPr>
        <w:t>ÓM TẮT</w:t>
      </w:r>
      <w:r w:rsidR="00854C42" w:rsidRPr="00854C42">
        <w:rPr>
          <w:b/>
          <w:bCs/>
          <w:sz w:val="28"/>
          <w:szCs w:val="28"/>
          <w:lang w:val="vi-VN"/>
        </w:rPr>
        <w:t xml:space="preserve"> THÔNG TIN </w:t>
      </w:r>
      <w:r w:rsidRPr="001921DC">
        <w:rPr>
          <w:b/>
          <w:bCs/>
          <w:sz w:val="28"/>
          <w:szCs w:val="28"/>
          <w:lang w:val="vi-VN"/>
        </w:rPr>
        <w:t xml:space="preserve">VỀ </w:t>
      </w:r>
      <w:r w:rsidR="00854C42" w:rsidRPr="00854C42">
        <w:rPr>
          <w:b/>
          <w:bCs/>
          <w:sz w:val="28"/>
          <w:szCs w:val="28"/>
          <w:lang w:val="vi-VN"/>
        </w:rPr>
        <w:t>LUẬN ÁN</w:t>
      </w:r>
    </w:p>
    <w:p w14:paraId="6375094D" w14:textId="77777777" w:rsidR="007D1A26" w:rsidRPr="006529A1" w:rsidRDefault="007D1A26" w:rsidP="00684B38">
      <w:pPr>
        <w:jc w:val="center"/>
        <w:rPr>
          <w:b/>
          <w:bCs/>
          <w:sz w:val="28"/>
          <w:szCs w:val="28"/>
          <w:lang w:val="vi-VN"/>
        </w:rPr>
      </w:pPr>
    </w:p>
    <w:p w14:paraId="1BF2BC25" w14:textId="77777777" w:rsidR="00854C42" w:rsidRPr="00854C42" w:rsidRDefault="00854C42" w:rsidP="00854C42">
      <w:pPr>
        <w:jc w:val="both"/>
        <w:rPr>
          <w:u w:val="single"/>
          <w:lang w:val="vi-VN"/>
        </w:rPr>
      </w:pPr>
    </w:p>
    <w:p w14:paraId="4A28A3DE" w14:textId="77777777" w:rsidR="00854C42" w:rsidRPr="001134E6" w:rsidRDefault="00854C42" w:rsidP="00854C42">
      <w:pPr>
        <w:pStyle w:val="ThutlThnVnban"/>
        <w:tabs>
          <w:tab w:val="center" w:pos="-720"/>
        </w:tabs>
        <w:jc w:val="both"/>
        <w:rPr>
          <w:i/>
          <w:lang w:val="vi-VN"/>
        </w:rPr>
      </w:pPr>
      <w:r w:rsidRPr="001134E6">
        <w:rPr>
          <w:lang w:val="vi-VN"/>
        </w:rPr>
        <w:t xml:space="preserve">Tên đề tài luận án: </w:t>
      </w:r>
      <w:r w:rsidRPr="001134E6">
        <w:rPr>
          <w:i/>
          <w:lang w:val="vi-VN"/>
        </w:rPr>
        <w:t>Đánh giá hiện trạng và xây dựng các giải pháp quản lý tổng hợp tài nguyên và môi trường đất trong hoạt động nghĩa trang và nghĩa địa tại thành phố Hồ Chí Minh.</w:t>
      </w:r>
    </w:p>
    <w:p w14:paraId="14235FFB" w14:textId="77777777" w:rsidR="00854C42" w:rsidRPr="001134E6" w:rsidRDefault="00854C42" w:rsidP="00854C42">
      <w:pPr>
        <w:pStyle w:val="ThutlThnVnban"/>
        <w:tabs>
          <w:tab w:val="center" w:pos="-720"/>
        </w:tabs>
        <w:jc w:val="both"/>
        <w:rPr>
          <w:i/>
          <w:lang w:val="vi-VN"/>
        </w:rPr>
      </w:pPr>
      <w:r w:rsidRPr="001134E6">
        <w:rPr>
          <w:lang w:val="vi-VN"/>
        </w:rPr>
        <w:t>Ngành: Quản lý tài nguyên và môi trường.</w:t>
      </w:r>
    </w:p>
    <w:p w14:paraId="2C25DBFA" w14:textId="77777777" w:rsidR="00854C42" w:rsidRPr="001134E6" w:rsidRDefault="00854C42" w:rsidP="00854C42">
      <w:pPr>
        <w:pStyle w:val="ThutlThnVnban"/>
        <w:tabs>
          <w:tab w:val="center" w:pos="-720"/>
        </w:tabs>
        <w:jc w:val="both"/>
        <w:rPr>
          <w:lang w:val="vi-VN"/>
        </w:rPr>
      </w:pPr>
      <w:r w:rsidRPr="001134E6">
        <w:rPr>
          <w:lang w:val="vi-VN"/>
        </w:rPr>
        <w:t>Mã số ngành: 62850101</w:t>
      </w:r>
    </w:p>
    <w:p w14:paraId="4374DDB6" w14:textId="77777777" w:rsidR="00854C42" w:rsidRPr="001134E6" w:rsidRDefault="00854C42" w:rsidP="00854C42">
      <w:pPr>
        <w:jc w:val="both"/>
        <w:rPr>
          <w:lang w:val="vi-VN"/>
        </w:rPr>
      </w:pPr>
      <w:r w:rsidRPr="001134E6">
        <w:rPr>
          <w:lang w:val="vi-VN"/>
        </w:rPr>
        <w:t>Họ tên nghiên cứu sinh: Trần Thiện Phong.</w:t>
      </w:r>
    </w:p>
    <w:p w14:paraId="756A6B6D" w14:textId="77777777" w:rsidR="00854C42" w:rsidRPr="00FF5827" w:rsidRDefault="00BF12CE" w:rsidP="00854C42">
      <w:pPr>
        <w:jc w:val="both"/>
        <w:rPr>
          <w:lang w:val="vi-VN"/>
        </w:rPr>
      </w:pPr>
      <w:r w:rsidRPr="001134E6">
        <w:rPr>
          <w:lang w:val="vi-VN"/>
        </w:rPr>
        <w:t>Khóa đào tạo: 2014</w:t>
      </w:r>
      <w:r w:rsidR="00DC590C" w:rsidRPr="00FF5827">
        <w:rPr>
          <w:lang w:val="vi-VN"/>
        </w:rPr>
        <w:t>.</w:t>
      </w:r>
    </w:p>
    <w:p w14:paraId="0EA82C69" w14:textId="77777777" w:rsidR="00854C42" w:rsidRPr="001134E6" w:rsidRDefault="00854C42" w:rsidP="00854C42">
      <w:pPr>
        <w:jc w:val="both"/>
        <w:rPr>
          <w:lang w:val="vi-VN"/>
        </w:rPr>
      </w:pPr>
      <w:r w:rsidRPr="001134E6">
        <w:rPr>
          <w:lang w:val="vi-VN"/>
        </w:rPr>
        <w:t>Người hướng dẫn khoa học: GS.TSKH. Phan Liêu.</w:t>
      </w:r>
    </w:p>
    <w:p w14:paraId="64BC7CB4" w14:textId="77777777" w:rsidR="00854C42" w:rsidRPr="001134E6" w:rsidRDefault="00854C42" w:rsidP="00854C42">
      <w:pPr>
        <w:jc w:val="both"/>
        <w:rPr>
          <w:lang w:val="vi-VN"/>
        </w:rPr>
      </w:pPr>
      <w:r w:rsidRPr="001134E6">
        <w:rPr>
          <w:lang w:val="vi-VN"/>
        </w:rPr>
        <w:t>Cơ sở đào tạo: T</w:t>
      </w:r>
      <w:r w:rsidR="001921DC">
        <w:rPr>
          <w:lang w:val="vi-VN"/>
        </w:rPr>
        <w:t>rường Đại học Khoa học Tự nhiên</w:t>
      </w:r>
      <w:r w:rsidR="001921DC" w:rsidRPr="001921DC">
        <w:rPr>
          <w:lang w:val="vi-VN"/>
        </w:rPr>
        <w:t>-</w:t>
      </w:r>
      <w:r w:rsidRPr="001134E6">
        <w:rPr>
          <w:lang w:val="vi-VN"/>
        </w:rPr>
        <w:t xml:space="preserve"> ĐHQG.HCM .</w:t>
      </w:r>
    </w:p>
    <w:p w14:paraId="2E08E6F3" w14:textId="77777777" w:rsidR="00854C42" w:rsidRPr="001134E6" w:rsidRDefault="00854C42" w:rsidP="00854C42">
      <w:pPr>
        <w:jc w:val="both"/>
        <w:rPr>
          <w:lang w:val="vi-VN"/>
        </w:rPr>
      </w:pPr>
    </w:p>
    <w:p w14:paraId="2690BEC9" w14:textId="77777777" w:rsidR="00854C42" w:rsidRPr="001134E6" w:rsidRDefault="00854C42" w:rsidP="00854C42">
      <w:pPr>
        <w:jc w:val="both"/>
        <w:rPr>
          <w:lang w:val="vi-VN"/>
        </w:rPr>
      </w:pPr>
      <w:r w:rsidRPr="001134E6">
        <w:rPr>
          <w:b/>
          <w:bCs/>
          <w:lang w:val="vi-VN"/>
        </w:rPr>
        <w:t>1. TÓM TẮT NỘI DUNG LUẬN ÁN</w:t>
      </w:r>
      <w:r w:rsidRPr="001134E6">
        <w:rPr>
          <w:lang w:val="vi-VN"/>
        </w:rPr>
        <w:t>:</w:t>
      </w:r>
    </w:p>
    <w:p w14:paraId="19F3FBF0" w14:textId="77777777" w:rsidR="00C20E9F" w:rsidRPr="00C20E9F" w:rsidRDefault="00DC590C" w:rsidP="00C20E9F">
      <w:pPr>
        <w:jc w:val="both"/>
        <w:rPr>
          <w:lang w:val="vi-VN"/>
        </w:rPr>
      </w:pPr>
      <w:r w:rsidRPr="00FF5827">
        <w:rPr>
          <w:lang w:val="vi-VN"/>
        </w:rPr>
        <w:tab/>
      </w:r>
      <w:r w:rsidRPr="001134E6">
        <w:rPr>
          <w:lang w:val="vi-VN"/>
        </w:rPr>
        <w:t>Ngoài các phầ</w:t>
      </w:r>
      <w:r w:rsidR="004D4AEB" w:rsidRPr="001134E6">
        <w:rPr>
          <w:lang w:val="vi-VN"/>
        </w:rPr>
        <w:t>n Danh mục</w:t>
      </w:r>
      <w:r w:rsidRPr="001134E6">
        <w:rPr>
          <w:lang w:val="vi-VN"/>
        </w:rPr>
        <w:t xml:space="preserve"> các ký hiệu, </w:t>
      </w:r>
      <w:r w:rsidR="00C20E9F">
        <w:rPr>
          <w:lang w:val="vi-VN"/>
        </w:rPr>
        <w:t>Mở đầu</w:t>
      </w:r>
      <w:r w:rsidR="004D4AEB" w:rsidRPr="00FF5827">
        <w:rPr>
          <w:lang w:val="vi-VN"/>
        </w:rPr>
        <w:t xml:space="preserve">, </w:t>
      </w:r>
      <w:r w:rsidR="00CA69F7" w:rsidRPr="00CA69F7">
        <w:rPr>
          <w:lang w:val="vi-VN"/>
        </w:rPr>
        <w:t>Tổng quan</w:t>
      </w:r>
      <w:r w:rsidR="004D4AEB" w:rsidRPr="001134E6">
        <w:rPr>
          <w:lang w:val="vi-VN"/>
        </w:rPr>
        <w:t xml:space="preserve">, </w:t>
      </w:r>
      <w:r w:rsidR="004D4AEB" w:rsidRPr="00FF5827">
        <w:rPr>
          <w:lang w:val="vi-VN"/>
        </w:rPr>
        <w:t>D</w:t>
      </w:r>
      <w:r w:rsidR="004D4AEB" w:rsidRPr="001134E6">
        <w:rPr>
          <w:lang w:val="vi-VN"/>
        </w:rPr>
        <w:t xml:space="preserve">anh mục công trình và </w:t>
      </w:r>
      <w:r w:rsidR="004D4AEB" w:rsidRPr="00FF5827">
        <w:rPr>
          <w:lang w:val="vi-VN"/>
        </w:rPr>
        <w:t>T</w:t>
      </w:r>
      <w:r w:rsidRPr="001134E6">
        <w:rPr>
          <w:lang w:val="vi-VN"/>
        </w:rPr>
        <w:t>ài liệu t</w:t>
      </w:r>
      <w:r w:rsidR="004D4AEB" w:rsidRPr="001134E6">
        <w:rPr>
          <w:lang w:val="vi-VN"/>
        </w:rPr>
        <w:t xml:space="preserve">ham khảo, nội dung luận án gồm </w:t>
      </w:r>
      <w:r w:rsidR="00CA69F7" w:rsidRPr="00CA69F7">
        <w:rPr>
          <w:lang w:val="vi-VN"/>
        </w:rPr>
        <w:t>4</w:t>
      </w:r>
      <w:r w:rsidRPr="001134E6">
        <w:rPr>
          <w:lang w:val="vi-VN"/>
        </w:rPr>
        <w:t xml:space="preserve"> chương</w:t>
      </w:r>
      <w:r w:rsidR="004D4AEB" w:rsidRPr="001134E6">
        <w:rPr>
          <w:lang w:val="vi-VN"/>
        </w:rPr>
        <w:t>:</w:t>
      </w:r>
    </w:p>
    <w:p w14:paraId="4014F4A3" w14:textId="77777777" w:rsidR="00CA69F7" w:rsidRPr="00CA69F7" w:rsidRDefault="00C20E9F" w:rsidP="00CA69F7">
      <w:pPr>
        <w:ind w:firstLine="720"/>
        <w:jc w:val="both"/>
        <w:rPr>
          <w:lang w:val="vi-VN" w:eastAsia="vi-VN"/>
        </w:rPr>
      </w:pPr>
      <w:r w:rsidRPr="00C20E9F">
        <w:rPr>
          <w:noProof/>
          <w:lang w:val="vi-VN" w:eastAsia="vi-VN"/>
        </w:rPr>
        <w:t>Chương 1</w:t>
      </w:r>
      <w:r w:rsidR="00CA69F7">
        <w:rPr>
          <w:noProof/>
          <w:lang w:val="vi-VN"/>
        </w:rPr>
        <w:t>: Nội dung</w:t>
      </w:r>
      <w:r w:rsidR="00CA69F7" w:rsidRPr="00C20E9F">
        <w:rPr>
          <w:noProof/>
          <w:lang w:val="vi-VN"/>
        </w:rPr>
        <w:t xml:space="preserve"> nghiên cứu: </w:t>
      </w:r>
      <w:r w:rsidR="00CA69F7" w:rsidRPr="00CA69F7">
        <w:rPr>
          <w:lang w:val="vi-VN"/>
        </w:rPr>
        <w:t>T</w:t>
      </w:r>
      <w:r w:rsidR="00CA69F7" w:rsidRPr="001134E6">
        <w:rPr>
          <w:lang w:val="vi-VN"/>
        </w:rPr>
        <w:t xml:space="preserve">rình bày </w:t>
      </w:r>
      <w:r w:rsidR="00CA69F7" w:rsidRPr="00CA69F7">
        <w:rPr>
          <w:lang w:val="vi-VN"/>
        </w:rPr>
        <w:t xml:space="preserve">quy trình 06 bước hoạch định các giải pháp quản lý tổng hợp tài nguyên và môi trường đất cho hoạt động </w:t>
      </w:r>
      <w:r w:rsidR="00CA69F7" w:rsidRPr="00CA69F7">
        <w:rPr>
          <w:lang w:val="vi-VN" w:eastAsia="vi-VN"/>
        </w:rPr>
        <w:t>nghĩa trang và ngh</w:t>
      </w:r>
      <w:r w:rsidR="00CA69F7">
        <w:rPr>
          <w:lang w:val="vi-VN" w:eastAsia="vi-VN"/>
        </w:rPr>
        <w:t xml:space="preserve">ĩa </w:t>
      </w:r>
      <w:r w:rsidR="006529A1">
        <w:rPr>
          <w:lang w:val="vi-VN" w:eastAsia="vi-VN"/>
        </w:rPr>
        <w:t xml:space="preserve">địa tại </w:t>
      </w:r>
      <w:r w:rsidR="006529A1" w:rsidRPr="006529A1">
        <w:rPr>
          <w:lang w:val="vi-VN" w:eastAsia="vi-VN"/>
        </w:rPr>
        <w:t>t</w:t>
      </w:r>
      <w:r w:rsidR="00CA69F7" w:rsidRPr="00CA69F7">
        <w:rPr>
          <w:lang w:val="vi-VN" w:eastAsia="vi-VN"/>
        </w:rPr>
        <w:t>hành phố Hồ Chí Minh,</w:t>
      </w:r>
      <w:r w:rsidR="00CA69F7">
        <w:rPr>
          <w:lang w:val="vi-VN" w:eastAsia="vi-VN"/>
        </w:rPr>
        <w:t xml:space="preserve"> </w:t>
      </w:r>
      <w:r w:rsidR="00CA69F7" w:rsidRPr="00CA69F7">
        <w:rPr>
          <w:lang w:val="vi-VN" w:eastAsia="vi-VN"/>
        </w:rPr>
        <w:t>gồm:</w:t>
      </w:r>
      <w:r w:rsidR="00CA69F7" w:rsidRPr="00CA69F7">
        <w:rPr>
          <w:lang w:val="vi-VN"/>
        </w:rPr>
        <w:t xml:space="preserve"> Nghiên cứu các mô hình quản lý sử dụng đất nghĩa trang nghĩa địa;</w:t>
      </w:r>
      <w:r w:rsidR="00CA69F7" w:rsidRPr="00CA69F7">
        <w:rPr>
          <w:lang w:val="vi-VN" w:eastAsia="vi-VN"/>
        </w:rPr>
        <w:t xml:space="preserve"> </w:t>
      </w:r>
      <w:r w:rsidR="00CA69F7" w:rsidRPr="00CA69F7">
        <w:rPr>
          <w:lang w:val="vi-VN"/>
        </w:rPr>
        <w:t>đánh giá hiện trạng sử dụng đất nghĩa trang nghĩa địa;</w:t>
      </w:r>
      <w:r w:rsidR="00CA69F7" w:rsidRPr="00CA69F7">
        <w:rPr>
          <w:lang w:val="vi-VN" w:eastAsia="vi-VN"/>
        </w:rPr>
        <w:t xml:space="preserve"> </w:t>
      </w:r>
      <w:r w:rsidR="00CA69F7" w:rsidRPr="00CA69F7">
        <w:rPr>
          <w:lang w:val="vi-VN"/>
        </w:rPr>
        <w:t xml:space="preserve">đánh giá </w:t>
      </w:r>
      <w:r w:rsidR="00CA69F7" w:rsidRPr="00CA69F7">
        <w:rPr>
          <w:shd w:val="clear" w:color="auto" w:fill="FFFFFF"/>
          <w:lang w:val="vi-VN"/>
        </w:rPr>
        <w:t>tác động hoạt động</w:t>
      </w:r>
      <w:r w:rsidR="00CA69F7" w:rsidRPr="00CA69F7">
        <w:rPr>
          <w:lang w:val="vi-VN"/>
        </w:rPr>
        <w:t xml:space="preserve"> nghĩa trang nghĩa địa và tài nguyên môi trường</w:t>
      </w:r>
      <w:r w:rsidR="001921DC" w:rsidRPr="001921DC">
        <w:rPr>
          <w:lang w:val="vi-VN"/>
        </w:rPr>
        <w:t xml:space="preserve"> đất</w:t>
      </w:r>
      <w:r w:rsidR="00CA69F7" w:rsidRPr="00CA69F7">
        <w:rPr>
          <w:lang w:val="vi-VN"/>
        </w:rPr>
        <w:t>;</w:t>
      </w:r>
      <w:r w:rsidR="00CA69F7" w:rsidRPr="00CA69F7">
        <w:rPr>
          <w:lang w:val="vi-VN" w:eastAsia="vi-VN"/>
        </w:rPr>
        <w:t xml:space="preserve"> </w:t>
      </w:r>
      <w:r w:rsidR="00CA69F7" w:rsidRPr="00CA69F7">
        <w:rPr>
          <w:lang w:val="vi-VN"/>
        </w:rPr>
        <w:t xml:space="preserve">đánh giá </w:t>
      </w:r>
      <w:r w:rsidR="00CA69F7" w:rsidRPr="00CA69F7">
        <w:rPr>
          <w:shd w:val="clear" w:color="auto" w:fill="FFFFFF"/>
          <w:lang w:val="vi-VN"/>
        </w:rPr>
        <w:t>ảnh hưởng của</w:t>
      </w:r>
      <w:r w:rsidR="00CA69F7" w:rsidRPr="00CA69F7">
        <w:rPr>
          <w:lang w:val="vi-VN"/>
        </w:rPr>
        <w:t xml:space="preserve"> đất nghĩa trang nghĩa địa</w:t>
      </w:r>
      <w:r w:rsidR="00CA69F7" w:rsidRPr="00CA69F7">
        <w:rPr>
          <w:shd w:val="clear" w:color="auto" w:fill="FFFFFF"/>
          <w:lang w:val="vi-VN"/>
        </w:rPr>
        <w:t xml:space="preserve"> với kinh tế - xã hội</w:t>
      </w:r>
      <w:r w:rsidR="00CA69F7" w:rsidRPr="00CA69F7">
        <w:rPr>
          <w:lang w:val="vi-VN"/>
        </w:rPr>
        <w:t>;</w:t>
      </w:r>
      <w:r w:rsidR="00CA69F7" w:rsidRPr="00CA69F7">
        <w:rPr>
          <w:lang w:val="vi-VN" w:eastAsia="vi-VN"/>
        </w:rPr>
        <w:t xml:space="preserve"> </w:t>
      </w:r>
      <w:r w:rsidR="00CA69F7" w:rsidRPr="00CA69F7">
        <w:rPr>
          <w:shd w:val="clear" w:color="auto" w:fill="FFFFFF"/>
          <w:lang w:val="vi-VN"/>
        </w:rPr>
        <w:t xml:space="preserve">đánh giá tình hình quy hoạch và thực hiện quản lý </w:t>
      </w:r>
      <w:r w:rsidR="00CA69F7" w:rsidRPr="00CA69F7">
        <w:rPr>
          <w:lang w:val="vi-VN"/>
        </w:rPr>
        <w:t>đất nghĩa trang nghĩa địa;</w:t>
      </w:r>
      <w:r w:rsidR="00CA69F7" w:rsidRPr="00CA69F7">
        <w:rPr>
          <w:lang w:val="vi-VN" w:eastAsia="vi-VN"/>
        </w:rPr>
        <w:t xml:space="preserve"> </w:t>
      </w:r>
      <w:r w:rsidR="00CA69F7" w:rsidRPr="00CA69F7">
        <w:rPr>
          <w:shd w:val="clear" w:color="auto" w:fill="FFFFFF"/>
          <w:lang w:val="vi-VN"/>
        </w:rPr>
        <w:t xml:space="preserve">xây dựng các giải pháp quản lý tổng hợp tài nguyên và môi trường đất trong hoạt động </w:t>
      </w:r>
      <w:r w:rsidR="00CA69F7" w:rsidRPr="00CA69F7">
        <w:rPr>
          <w:lang w:val="vi-VN"/>
        </w:rPr>
        <w:t>nghĩa trang nghĩa địa</w:t>
      </w:r>
      <w:r w:rsidR="00CA69F7" w:rsidRPr="00CA69F7">
        <w:rPr>
          <w:shd w:val="clear" w:color="auto" w:fill="FFFFFF"/>
          <w:lang w:val="vi-VN"/>
        </w:rPr>
        <w:t>.</w:t>
      </w:r>
    </w:p>
    <w:p w14:paraId="7EF9F1DE" w14:textId="77777777" w:rsidR="00684B38" w:rsidRPr="00684B38" w:rsidRDefault="00CA69F7" w:rsidP="00684B38">
      <w:pPr>
        <w:ind w:firstLine="720"/>
        <w:jc w:val="both"/>
        <w:rPr>
          <w:lang w:val="vi-VN" w:eastAsia="vi-VN"/>
        </w:rPr>
      </w:pPr>
      <w:r>
        <w:rPr>
          <w:noProof/>
          <w:lang w:val="vi-VN"/>
        </w:rPr>
        <w:t xml:space="preserve">Chương 2: </w:t>
      </w:r>
      <w:r w:rsidRPr="00CA69F7">
        <w:rPr>
          <w:noProof/>
          <w:lang w:val="vi-VN"/>
        </w:rPr>
        <w:t>P</w:t>
      </w:r>
      <w:r w:rsidR="00C20E9F" w:rsidRPr="00C20E9F">
        <w:rPr>
          <w:noProof/>
          <w:lang w:val="vi-VN"/>
        </w:rPr>
        <w:t xml:space="preserve">hương pháp nghiên cứu: </w:t>
      </w:r>
      <w:r w:rsidRPr="00CA69F7">
        <w:rPr>
          <w:lang w:val="vi-VN"/>
        </w:rPr>
        <w:t xml:space="preserve">Từ quy trình 06 bước hoạch định các giải pháp quản lý tổng hợp đất cho hoạt động </w:t>
      </w:r>
      <w:r w:rsidR="006529A1">
        <w:rPr>
          <w:lang w:val="vi-VN" w:eastAsia="vi-VN"/>
        </w:rPr>
        <w:t xml:space="preserve">nghĩa trang nghĩa địa tại </w:t>
      </w:r>
      <w:r w:rsidR="006529A1" w:rsidRPr="006529A1">
        <w:rPr>
          <w:lang w:val="vi-VN" w:eastAsia="vi-VN"/>
        </w:rPr>
        <w:t>t</w:t>
      </w:r>
      <w:r w:rsidRPr="00CA69F7">
        <w:rPr>
          <w:lang w:val="vi-VN" w:eastAsia="vi-VN"/>
        </w:rPr>
        <w:t>hành phố Hồ Chí Minh, Luận án sử dụng các phương pháp nghiên cứu phù hợp với từng nội dung nghiên cứu.</w:t>
      </w:r>
      <w:r w:rsidRPr="00684B38">
        <w:rPr>
          <w:lang w:val="vi-VN" w:eastAsia="vi-VN"/>
        </w:rPr>
        <w:t xml:space="preserve"> Các phương pháp:</w:t>
      </w:r>
      <w:r w:rsidRPr="00684B38">
        <w:rPr>
          <w:i/>
          <w:lang w:val="vi-VN"/>
        </w:rPr>
        <w:t xml:space="preserve"> </w:t>
      </w:r>
      <w:r w:rsidRPr="00684B38">
        <w:rPr>
          <w:lang w:val="vi-VN"/>
        </w:rPr>
        <w:t>điều tra theo phiếu mẫu, lấy mẫu phân tích c</w:t>
      </w:r>
      <w:r w:rsidR="001921DC">
        <w:rPr>
          <w:lang w:val="vi-VN"/>
        </w:rPr>
        <w:t>ác chỉ tiêu môi trường đất</w:t>
      </w:r>
      <w:r w:rsidRPr="00684B38">
        <w:rPr>
          <w:lang w:val="vi-VN"/>
        </w:rPr>
        <w:t>; lập bản đồ theo ứng dụng GIS và đánh giá hiệu quả kinh tế đất nghĩa trang nghĩa địa là những phương pháp mới được áp dụng trong thực hiện đề tài.</w:t>
      </w:r>
    </w:p>
    <w:p w14:paraId="55C0DDFD" w14:textId="77777777" w:rsidR="001134E6" w:rsidRPr="007D1A26" w:rsidRDefault="00DC590C" w:rsidP="00684B38">
      <w:pPr>
        <w:ind w:firstLine="720"/>
        <w:jc w:val="both"/>
        <w:rPr>
          <w:lang w:val="vi-VN"/>
        </w:rPr>
      </w:pPr>
      <w:r w:rsidRPr="001134E6">
        <w:rPr>
          <w:lang w:val="vi-VN"/>
        </w:rPr>
        <w:t>Chương 3</w:t>
      </w:r>
      <w:r w:rsidR="00C20E9F" w:rsidRPr="00C20E9F">
        <w:rPr>
          <w:lang w:val="vi-VN"/>
        </w:rPr>
        <w:t>:</w:t>
      </w:r>
      <w:r w:rsidR="00C20E9F">
        <w:rPr>
          <w:lang w:val="vi-VN"/>
        </w:rPr>
        <w:t xml:space="preserve"> </w:t>
      </w:r>
      <w:r w:rsidR="00C20E9F" w:rsidRPr="00C20E9F">
        <w:rPr>
          <w:lang w:val="vi-VN"/>
        </w:rPr>
        <w:t>T</w:t>
      </w:r>
      <w:r w:rsidRPr="001134E6">
        <w:rPr>
          <w:lang w:val="vi-VN"/>
        </w:rPr>
        <w:t>rình bày</w:t>
      </w:r>
      <w:r w:rsidR="001134E6" w:rsidRPr="001134E6">
        <w:rPr>
          <w:lang w:val="vi-VN"/>
        </w:rPr>
        <w:t xml:space="preserve"> </w:t>
      </w:r>
      <w:r w:rsidR="001134E6" w:rsidRPr="001134E6">
        <w:rPr>
          <w:noProof/>
          <w:lang w:val="vi-VN"/>
        </w:rPr>
        <w:t xml:space="preserve">kết quả nghiên cứu về hiện trạng sử dụng đất và biến động đất đai; </w:t>
      </w:r>
      <w:r w:rsidR="00C20E9F">
        <w:rPr>
          <w:noProof/>
          <w:lang w:val="vi-VN"/>
        </w:rPr>
        <w:t>điều tra khảo sát</w:t>
      </w:r>
      <w:r w:rsidR="001134E6" w:rsidRPr="001134E6">
        <w:rPr>
          <w:noProof/>
          <w:lang w:val="vi-VN"/>
        </w:rPr>
        <w:t xml:space="preserve"> lập Bản đồ hiện trạng đất nghĩa trang nghĩa địa</w:t>
      </w:r>
      <w:r w:rsidR="006529A1">
        <w:rPr>
          <w:lang w:val="vi-VN"/>
        </w:rPr>
        <w:t xml:space="preserve"> ở </w:t>
      </w:r>
      <w:r w:rsidR="006529A1" w:rsidRPr="006529A1">
        <w:rPr>
          <w:lang w:val="vi-VN"/>
        </w:rPr>
        <w:t>t</w:t>
      </w:r>
      <w:r w:rsidR="006529A1" w:rsidRPr="003C3180">
        <w:rPr>
          <w:lang w:val="vi-VN"/>
        </w:rPr>
        <w:t>hành phố Hồ Chí Minh</w:t>
      </w:r>
      <w:r w:rsidR="00500377" w:rsidRPr="00500377">
        <w:rPr>
          <w:noProof/>
          <w:lang w:val="vi-VN"/>
        </w:rPr>
        <w:t>;</w:t>
      </w:r>
      <w:r w:rsidR="001921DC">
        <w:rPr>
          <w:noProof/>
          <w:lang w:val="vi-VN"/>
        </w:rPr>
        <w:t xml:space="preserve"> quan trắc môi trường đất</w:t>
      </w:r>
      <w:r w:rsidR="001134E6" w:rsidRPr="001134E6">
        <w:rPr>
          <w:noProof/>
          <w:lang w:val="vi-VN"/>
        </w:rPr>
        <w:t xml:space="preserve"> ở nghĩa trang </w:t>
      </w:r>
      <w:r w:rsidR="00500377">
        <w:rPr>
          <w:lang w:val="vi-VN"/>
        </w:rPr>
        <w:t>v</w:t>
      </w:r>
      <w:r w:rsidR="00500377" w:rsidRPr="00500377">
        <w:rPr>
          <w:lang w:val="vi-VN"/>
        </w:rPr>
        <w:t>à</w:t>
      </w:r>
      <w:r w:rsidR="001134E6" w:rsidRPr="001134E6">
        <w:rPr>
          <w:lang w:val="vi-VN"/>
        </w:rPr>
        <w:t xml:space="preserve"> mức độ ô nhiễm </w:t>
      </w:r>
      <w:r w:rsidR="001134E6" w:rsidRPr="001134E6">
        <w:rPr>
          <w:rFonts w:eastAsia="Arial"/>
          <w:lang w:val="vi-VN"/>
        </w:rPr>
        <w:t>môi trường đấ</w:t>
      </w:r>
      <w:r w:rsidR="001921DC">
        <w:rPr>
          <w:rFonts w:eastAsia="Arial"/>
          <w:lang w:val="vi-VN"/>
        </w:rPr>
        <w:t>t</w:t>
      </w:r>
      <w:r w:rsidR="001134E6" w:rsidRPr="001134E6">
        <w:rPr>
          <w:rFonts w:eastAsia="Arial"/>
          <w:lang w:val="vi-VN"/>
        </w:rPr>
        <w:t xml:space="preserve"> xung quanh khu nghĩa trang nghĩa địa trên địa bàn</w:t>
      </w:r>
      <w:r w:rsidR="001134E6" w:rsidRPr="001134E6">
        <w:rPr>
          <w:lang w:val="vi-VN"/>
        </w:rPr>
        <w:t xml:space="preserve">; </w:t>
      </w:r>
      <w:r w:rsidR="00C20E9F" w:rsidRPr="00C20E9F">
        <w:rPr>
          <w:lang w:val="vi-VN"/>
        </w:rPr>
        <w:t xml:space="preserve">đánh giá </w:t>
      </w:r>
      <w:r w:rsidR="001134E6" w:rsidRPr="001134E6">
        <w:rPr>
          <w:lang w:val="vi-VN"/>
        </w:rPr>
        <w:t xml:space="preserve">về tính chồng chéo, bất khả thi trong thực hiện </w:t>
      </w:r>
      <w:r w:rsidR="00500377">
        <w:rPr>
          <w:lang w:val="vi-VN"/>
        </w:rPr>
        <w:t>chính sách pháp luật</w:t>
      </w:r>
      <w:r w:rsidR="001134E6" w:rsidRPr="001134E6">
        <w:rPr>
          <w:lang w:val="vi-VN"/>
        </w:rPr>
        <w:t xml:space="preserve"> quy hoạch quản lý sử dụng đất nghĩa trang nghĩa địa của Thành phố</w:t>
      </w:r>
      <w:r w:rsidR="00C20E9F" w:rsidRPr="00C20E9F">
        <w:rPr>
          <w:lang w:val="vi-VN" w:eastAsia="vi-VN"/>
        </w:rPr>
        <w:t>,</w:t>
      </w:r>
      <w:r w:rsidR="001134E6" w:rsidRPr="001134E6">
        <w:rPr>
          <w:lang w:val="vi-VN" w:eastAsia="vi-VN"/>
        </w:rPr>
        <w:t xml:space="preserve"> </w:t>
      </w:r>
      <w:r w:rsidR="00500377" w:rsidRPr="00500377">
        <w:rPr>
          <w:lang w:val="vi-VN"/>
        </w:rPr>
        <w:t>từ đó,</w:t>
      </w:r>
      <w:r w:rsidR="001134E6" w:rsidRPr="001134E6">
        <w:rPr>
          <w:lang w:val="vi-VN"/>
        </w:rPr>
        <w:t xml:space="preserve"> </w:t>
      </w:r>
      <w:r w:rsidR="00500377" w:rsidRPr="00500377">
        <w:rPr>
          <w:lang w:val="vi-VN"/>
        </w:rPr>
        <w:t xml:space="preserve">đề xuất </w:t>
      </w:r>
      <w:r w:rsidR="001134E6" w:rsidRPr="001134E6">
        <w:rPr>
          <w:lang w:val="vi-VN"/>
        </w:rPr>
        <w:t>nâng cao hiệu quả công tác quy hoạch quản lý sử dụng đất ng</w:t>
      </w:r>
      <w:r w:rsidR="007D1A26">
        <w:rPr>
          <w:lang w:val="vi-VN"/>
        </w:rPr>
        <w:t xml:space="preserve">hĩa trang nghĩa địa tại </w:t>
      </w:r>
      <w:r w:rsidR="006529A1" w:rsidRPr="006529A1">
        <w:rPr>
          <w:lang w:val="vi-VN" w:eastAsia="vi-VN"/>
        </w:rPr>
        <w:t>t</w:t>
      </w:r>
      <w:r w:rsidR="007D1A26" w:rsidRPr="00CA69F7">
        <w:rPr>
          <w:lang w:val="vi-VN" w:eastAsia="vi-VN"/>
        </w:rPr>
        <w:t>hành phố Hồ Chí Minh</w:t>
      </w:r>
      <w:r w:rsidR="00500377" w:rsidRPr="00500377">
        <w:rPr>
          <w:lang w:val="vi-VN"/>
        </w:rPr>
        <w:t xml:space="preserve"> và</w:t>
      </w:r>
      <w:r w:rsidR="001134E6" w:rsidRPr="001134E6">
        <w:rPr>
          <w:lang w:val="vi-VN"/>
        </w:rPr>
        <w:t xml:space="preserve"> mô hình quy hoạch quản lý sử dụng nghĩa trang chuyên hỏa táng hoặc kế</w:t>
      </w:r>
      <w:r w:rsidR="00500377">
        <w:rPr>
          <w:lang w:val="vi-VN"/>
        </w:rPr>
        <w:t>t hợp vừa chôn cất vừa hỏa táng</w:t>
      </w:r>
      <w:r w:rsidR="001134E6">
        <w:rPr>
          <w:lang w:val="vi-VN"/>
        </w:rPr>
        <w:t>;</w:t>
      </w:r>
      <w:r w:rsidR="001134E6" w:rsidRPr="001134E6">
        <w:rPr>
          <w:lang w:val="vi-VN"/>
        </w:rPr>
        <w:t xml:space="preserve"> đề xuất các giải pháp quản lý tổng hợp thay đổi từ hình thức địa táng sang hỏa táng, bao gồm các giải pháp về chính sách quy hoạch sử dụng đất nghĩa trang, chính sách hành chính tổ chức và chính sách kinh tế.</w:t>
      </w:r>
    </w:p>
    <w:p w14:paraId="631114FD" w14:textId="77777777" w:rsidR="007D1A26" w:rsidRPr="007D1A26" w:rsidRDefault="007D1A26" w:rsidP="007D1A26">
      <w:pPr>
        <w:ind w:firstLine="720"/>
        <w:jc w:val="both"/>
        <w:rPr>
          <w:lang w:val="vi-VN" w:eastAsia="vi-VN"/>
        </w:rPr>
      </w:pPr>
      <w:r w:rsidRPr="00B466C6">
        <w:rPr>
          <w:lang w:val="vi-VN"/>
        </w:rPr>
        <w:t>Chương 4: Kết luận và kiến nghị:</w:t>
      </w:r>
      <w:r w:rsidRPr="00B466C6">
        <w:rPr>
          <w:sz w:val="26"/>
          <w:szCs w:val="26"/>
          <w:lang w:val="vi-VN"/>
        </w:rPr>
        <w:t xml:space="preserve"> Trình bày</w:t>
      </w:r>
      <w:r w:rsidRPr="004A1FC9">
        <w:rPr>
          <w:sz w:val="26"/>
          <w:szCs w:val="26"/>
          <w:lang w:val="vi-VN"/>
        </w:rPr>
        <w:t xml:space="preserve"> các đóng góp mới cho khoa học và thực tiễn</w:t>
      </w:r>
      <w:r w:rsidRPr="00B466C6">
        <w:rPr>
          <w:sz w:val="26"/>
          <w:szCs w:val="26"/>
          <w:lang w:val="vi-VN"/>
        </w:rPr>
        <w:t>.</w:t>
      </w:r>
    </w:p>
    <w:p w14:paraId="215F2533" w14:textId="77777777" w:rsidR="004D4AEB" w:rsidRPr="001134E6" w:rsidRDefault="00854C42" w:rsidP="004D4AEB">
      <w:pPr>
        <w:jc w:val="both"/>
        <w:rPr>
          <w:lang w:val="vi-VN"/>
        </w:rPr>
      </w:pPr>
      <w:r w:rsidRPr="001134E6">
        <w:rPr>
          <w:b/>
          <w:bCs/>
          <w:lang w:val="vi-VN"/>
        </w:rPr>
        <w:t>2. NHỮNG KẾT QUẢ MỚI CỦA LUẬN ÁN</w:t>
      </w:r>
      <w:r w:rsidRPr="001134E6">
        <w:rPr>
          <w:lang w:val="vi-VN"/>
        </w:rPr>
        <w:t>:</w:t>
      </w:r>
    </w:p>
    <w:p w14:paraId="5A22CF98" w14:textId="77777777" w:rsidR="003C3180" w:rsidRPr="003C3180" w:rsidRDefault="003C3180" w:rsidP="003C3180">
      <w:pPr>
        <w:ind w:firstLine="720"/>
        <w:jc w:val="both"/>
        <w:rPr>
          <w:lang w:val="vi-VN"/>
        </w:rPr>
      </w:pPr>
      <w:r w:rsidRPr="003C3180">
        <w:rPr>
          <w:lang w:val="vi-VN"/>
        </w:rPr>
        <w:t>- Lập Bản đồ hi</w:t>
      </w:r>
      <w:r w:rsidR="006529A1">
        <w:rPr>
          <w:lang w:val="vi-VN"/>
        </w:rPr>
        <w:t xml:space="preserve">ện trạng nghĩa trang nghĩa địa </w:t>
      </w:r>
      <w:r w:rsidR="006529A1" w:rsidRPr="006529A1">
        <w:rPr>
          <w:lang w:val="vi-VN"/>
        </w:rPr>
        <w:t>t</w:t>
      </w:r>
      <w:r w:rsidRPr="003C3180">
        <w:rPr>
          <w:lang w:val="vi-VN"/>
        </w:rPr>
        <w:t xml:space="preserve">hành phố Hồ Chí Minh, tỷ lệ 1/50.000, thể hiện các thửa đất nghĩa trang nghĩa địa trên địa bàn Thành phố. </w:t>
      </w:r>
    </w:p>
    <w:p w14:paraId="0482F1A9" w14:textId="77777777" w:rsidR="001921DC" w:rsidRPr="001921DC" w:rsidRDefault="003C3180" w:rsidP="001921DC">
      <w:pPr>
        <w:ind w:firstLine="720"/>
        <w:jc w:val="both"/>
        <w:rPr>
          <w:lang w:val="vi-VN"/>
        </w:rPr>
      </w:pPr>
      <w:r w:rsidRPr="003C3180">
        <w:rPr>
          <w:lang w:val="vi-VN"/>
        </w:rPr>
        <w:t>- Lập Bản đồ Vùng ảnh hưởng an</w:t>
      </w:r>
      <w:r w:rsidR="00684B38">
        <w:rPr>
          <w:lang w:val="vi-VN"/>
        </w:rPr>
        <w:t xml:space="preserve"> toàn về môi trường của</w:t>
      </w:r>
      <w:r w:rsidRPr="003C3180">
        <w:rPr>
          <w:lang w:val="vi-VN"/>
        </w:rPr>
        <w:t xml:space="preserve"> </w:t>
      </w:r>
      <w:r w:rsidR="006529A1">
        <w:rPr>
          <w:lang w:val="vi-VN"/>
        </w:rPr>
        <w:t xml:space="preserve">đất nghĩa trang nghĩa địa </w:t>
      </w:r>
      <w:r w:rsidR="006529A1" w:rsidRPr="006529A1">
        <w:rPr>
          <w:lang w:val="vi-VN"/>
        </w:rPr>
        <w:t>t</w:t>
      </w:r>
      <w:r w:rsidR="006529A1" w:rsidRPr="003C3180">
        <w:rPr>
          <w:lang w:val="vi-VN"/>
        </w:rPr>
        <w:t>hành phố Hồ Chí Minh</w:t>
      </w:r>
      <w:r w:rsidRPr="003C3180">
        <w:rPr>
          <w:lang w:val="vi-VN"/>
        </w:rPr>
        <w:t>, tỷ lệ 1/50.000, theo Quy chuẩn xây dựng về quy hoạch sử dụng đất nghĩa trang.</w:t>
      </w:r>
      <w:r w:rsidR="007A609D">
        <w:rPr>
          <w:lang w:val="vi-VN"/>
        </w:rPr>
        <w:t xml:space="preserve"> Đây là </w:t>
      </w:r>
      <w:r w:rsidR="001921DC" w:rsidRPr="001921DC">
        <w:rPr>
          <w:lang w:val="vi-VN"/>
        </w:rPr>
        <w:t>điểm mới phát triển được cơ sở dữ liệu và vùng ảnh hưởng an toàn về môi trường đất nghĩa trang nghĩa địa theo thửa đất góp phần làm cơ sở chuyển đổi số trong quản lý tài nguyên đất trên địa bàn Thành phố Hồ Chí Minh, phục vụ cho khai thác và sử dụng hiệu quả, tiết kiệm tài nguyên đất.</w:t>
      </w:r>
    </w:p>
    <w:p w14:paraId="2E7D820A" w14:textId="77777777" w:rsidR="001921DC" w:rsidRPr="001921DC" w:rsidRDefault="001921DC" w:rsidP="003C3180">
      <w:pPr>
        <w:ind w:firstLine="720"/>
        <w:jc w:val="both"/>
        <w:rPr>
          <w:lang w:val="vi-VN"/>
        </w:rPr>
      </w:pPr>
    </w:p>
    <w:p w14:paraId="1FF28277" w14:textId="77777777" w:rsidR="001921DC" w:rsidRPr="001921DC" w:rsidRDefault="003C3180" w:rsidP="001921DC">
      <w:pPr>
        <w:ind w:firstLine="720"/>
        <w:jc w:val="both"/>
        <w:rPr>
          <w:lang w:val="vi-VN"/>
        </w:rPr>
      </w:pPr>
      <w:r w:rsidRPr="003C3180">
        <w:rPr>
          <w:lang w:val="vi-VN"/>
        </w:rPr>
        <w:t>- Đánh giá ảnh hưởng của nghĩa trang nghĩ</w:t>
      </w:r>
      <w:r w:rsidR="001921DC">
        <w:rPr>
          <w:lang w:val="vi-VN"/>
        </w:rPr>
        <w:t>a địa đến môi trường đất</w:t>
      </w:r>
      <w:r w:rsidRPr="003C3180">
        <w:rPr>
          <w:lang w:val="vi-VN"/>
        </w:rPr>
        <w:t xml:space="preserve"> xung quanh khu chôn cất, qua kết quả phân tí</w:t>
      </w:r>
      <w:r w:rsidR="001921DC">
        <w:rPr>
          <w:lang w:val="vi-VN"/>
        </w:rPr>
        <w:t>ch chỉ tiêu môi trường đất</w:t>
      </w:r>
      <w:r w:rsidRPr="003C3180">
        <w:rPr>
          <w:lang w:val="vi-VN"/>
        </w:rPr>
        <w:t xml:space="preserve"> theo khoảng cách và mùa, xác định được có ô nhiễm khu vực xung quanh nghĩa trang.</w:t>
      </w:r>
      <w:r w:rsidR="001921DC" w:rsidRPr="001921DC">
        <w:rPr>
          <w:lang w:val="vi-VN"/>
        </w:rPr>
        <w:t xml:space="preserve"> Đây là điểm mới thứ hai, xác định được các tiêu chí về môi trường đất ảnh hưởng từ nghĩa trang nghĩa địa và giải pháp để nâng cao hiệu quả quản lý tổng hợp tài nguyên và môi trường đất trên địa bàn Thành phố Hồ Chí Minh.</w:t>
      </w:r>
    </w:p>
    <w:p w14:paraId="3583D7FD" w14:textId="77777777" w:rsidR="00500377" w:rsidRPr="00500377" w:rsidRDefault="00854C42" w:rsidP="00500377">
      <w:pPr>
        <w:jc w:val="both"/>
        <w:rPr>
          <w:b/>
          <w:bCs/>
          <w:lang w:val="vi-VN"/>
        </w:rPr>
      </w:pPr>
      <w:r w:rsidRPr="001134E6">
        <w:rPr>
          <w:b/>
          <w:bCs/>
          <w:lang w:val="vi-VN"/>
        </w:rPr>
        <w:t>3.</w:t>
      </w:r>
      <w:r w:rsidRPr="001134E6">
        <w:rPr>
          <w:lang w:val="vi-VN"/>
        </w:rPr>
        <w:t xml:space="preserve"> </w:t>
      </w:r>
      <w:r w:rsidRPr="001134E6">
        <w:rPr>
          <w:b/>
          <w:bCs/>
          <w:lang w:val="vi-VN"/>
        </w:rPr>
        <w:t>CÁC ỨNG DỤNG/ KHẢ NĂNG ỨNG DỤNG TRONG THỰC TIỄN HAY NHỮNG VẤN ĐỀ CÒN BỎ NGỎ CẦN TIẾP TỤC NGHIÊN CỨU</w:t>
      </w:r>
    </w:p>
    <w:p w14:paraId="1E01C6B3" w14:textId="77777777" w:rsidR="00913F9E" w:rsidRPr="00E360D8" w:rsidRDefault="00500377" w:rsidP="00500377">
      <w:pPr>
        <w:ind w:firstLine="720"/>
        <w:jc w:val="both"/>
        <w:rPr>
          <w:lang w:val="vi-VN"/>
        </w:rPr>
      </w:pPr>
      <w:r w:rsidRPr="00500377">
        <w:rPr>
          <w:lang w:val="vi-VN"/>
        </w:rPr>
        <w:t xml:space="preserve">- </w:t>
      </w:r>
      <w:r w:rsidR="007D1A26" w:rsidRPr="007D1A26">
        <w:rPr>
          <w:lang w:val="vi-VN"/>
        </w:rPr>
        <w:t>Ứng dụng việc l</w:t>
      </w:r>
      <w:r w:rsidRPr="00500377">
        <w:rPr>
          <w:lang w:val="vi-VN"/>
        </w:rPr>
        <w:t xml:space="preserve">ập Bản đồ hiện trạng đất nghĩa trang nghĩa địa và </w:t>
      </w:r>
      <w:r w:rsidR="00913F9E" w:rsidRPr="00913F9E">
        <w:rPr>
          <w:lang w:val="vi-VN"/>
        </w:rPr>
        <w:t>Bản đồ Vùng ảnh hư</w:t>
      </w:r>
      <w:r w:rsidR="007D1A26">
        <w:rPr>
          <w:lang w:val="vi-VN"/>
        </w:rPr>
        <w:t>ởng nghĩa trang nghĩa</w:t>
      </w:r>
      <w:r w:rsidR="00913F9E" w:rsidRPr="00913F9E">
        <w:rPr>
          <w:lang w:val="vi-VN"/>
        </w:rPr>
        <w:t xml:space="preserve">, căn cứ theo Quy chuẩn xây dựng Việt Nam về quy hoạch xây dựng, để thấy rõ được tầm ảnh hưởng của loại đất này theo quy hoạch, cũng như khoảng cách an toàn vệ sinh môi trường đối với vùng đất xung quanh nghĩa trang nghĩa địa đã được xác định bởi </w:t>
      </w:r>
      <w:r w:rsidR="00E360D8">
        <w:rPr>
          <w:lang w:val="vi-VN"/>
        </w:rPr>
        <w:t>quy định pháp luật</w:t>
      </w:r>
      <w:r w:rsidR="00E360D8" w:rsidRPr="00E360D8">
        <w:rPr>
          <w:lang w:val="vi-VN"/>
        </w:rPr>
        <w:t>, nhằm hoạch định chính sách quy hoạch sử dụng đất đai.</w:t>
      </w:r>
      <w:r w:rsidR="00913F9E" w:rsidRPr="00913F9E">
        <w:rPr>
          <w:lang w:val="vi-VN"/>
        </w:rPr>
        <w:t xml:space="preserve"> </w:t>
      </w:r>
    </w:p>
    <w:p w14:paraId="453086EF" w14:textId="77777777" w:rsidR="00854C42" w:rsidRPr="00E360D8" w:rsidRDefault="00E360D8" w:rsidP="00500377">
      <w:pPr>
        <w:ind w:firstLine="720"/>
        <w:jc w:val="both"/>
        <w:rPr>
          <w:lang w:val="vi-VN"/>
        </w:rPr>
      </w:pPr>
      <w:r>
        <w:rPr>
          <w:lang w:val="vi-VN"/>
        </w:rPr>
        <w:t xml:space="preserve">- </w:t>
      </w:r>
      <w:r w:rsidR="007D1A26" w:rsidRPr="007D1A26">
        <w:rPr>
          <w:lang w:val="vi-VN"/>
        </w:rPr>
        <w:t>Ứng dụng m</w:t>
      </w:r>
      <w:r w:rsidR="00913F9E" w:rsidRPr="00913F9E">
        <w:rPr>
          <w:lang w:val="vi-VN"/>
        </w:rPr>
        <w:t>ô hình quy hoạch quản lý sử dụng nghĩa trang chuyên hỏa táng hoặc kết hợp vừa chôn cất vừa hỏa tán</w:t>
      </w:r>
      <w:r w:rsidR="00913F9E" w:rsidRPr="00FF5827">
        <w:rPr>
          <w:lang w:val="vi-VN"/>
        </w:rPr>
        <w:t xml:space="preserve">g </w:t>
      </w:r>
      <w:r w:rsidR="00913F9E" w:rsidRPr="00E360D8">
        <w:rPr>
          <w:lang w:val="vi-VN"/>
        </w:rPr>
        <w:t>bằng công nghệ hiện đại</w:t>
      </w:r>
      <w:r w:rsidRPr="00FF5827">
        <w:rPr>
          <w:lang w:val="vi-VN"/>
        </w:rPr>
        <w:t>,</w:t>
      </w:r>
      <w:r>
        <w:rPr>
          <w:lang w:val="vi-VN"/>
        </w:rPr>
        <w:t xml:space="preserve"> có thể bố trí </w:t>
      </w:r>
      <w:r w:rsidRPr="00E360D8">
        <w:rPr>
          <w:lang w:val="vi-VN"/>
        </w:rPr>
        <w:t>gần</w:t>
      </w:r>
      <w:r w:rsidR="00913F9E" w:rsidRPr="00E360D8">
        <w:rPr>
          <w:lang w:val="vi-VN"/>
        </w:rPr>
        <w:t xml:space="preserve"> khu dân cư.</w:t>
      </w:r>
      <w:r w:rsidR="00854C42" w:rsidRPr="00E360D8">
        <w:rPr>
          <w:lang w:val="vi-VN"/>
        </w:rPr>
        <w:t xml:space="preserve"> </w:t>
      </w:r>
    </w:p>
    <w:p w14:paraId="71B56AB8" w14:textId="77777777" w:rsidR="00854C42" w:rsidRPr="00913F9E" w:rsidRDefault="00913F9E" w:rsidP="00913F9E">
      <w:pPr>
        <w:ind w:firstLine="720"/>
        <w:jc w:val="both"/>
        <w:rPr>
          <w:lang w:val="vi-VN"/>
        </w:rPr>
      </w:pPr>
      <w:r w:rsidRPr="00913F9E">
        <w:rPr>
          <w:lang w:val="vi-VN"/>
        </w:rPr>
        <w:t>- Tiếp tục nghiên cứu về tác động môi trường của đất nghĩa trang vớ</w:t>
      </w:r>
      <w:r>
        <w:rPr>
          <w:lang w:val="vi-VN"/>
        </w:rPr>
        <w:t>i quy mô lớn và thường xuyên</w:t>
      </w:r>
      <w:r w:rsidRPr="00913F9E">
        <w:rPr>
          <w:lang w:val="vi-VN"/>
        </w:rPr>
        <w:t>; về các nghĩa trang hỏa táng tiết kiệm đất; về cải tạo, bảo tồn các nghĩa trang nghĩa địa là di tích lịch sử.</w:t>
      </w:r>
    </w:p>
    <w:p w14:paraId="57CC0443" w14:textId="77777777" w:rsidR="00854C42" w:rsidRPr="001134E6" w:rsidRDefault="00854C42" w:rsidP="00854C42">
      <w:pPr>
        <w:jc w:val="both"/>
        <w:rPr>
          <w:lang w:val="vi-VN"/>
        </w:rPr>
      </w:pPr>
    </w:p>
    <w:tbl>
      <w:tblPr>
        <w:tblW w:w="0" w:type="auto"/>
        <w:tblLook w:val="01E0" w:firstRow="1" w:lastRow="1" w:firstColumn="1" w:lastColumn="1" w:noHBand="0" w:noVBand="0"/>
      </w:tblPr>
      <w:tblGrid>
        <w:gridCol w:w="4631"/>
        <w:gridCol w:w="4614"/>
      </w:tblGrid>
      <w:tr w:rsidR="00854C42" w:rsidRPr="001921DC" w14:paraId="20687E55" w14:textId="77777777" w:rsidTr="002615E7">
        <w:tc>
          <w:tcPr>
            <w:tcW w:w="5094" w:type="dxa"/>
          </w:tcPr>
          <w:p w14:paraId="48CC5C13" w14:textId="77777777" w:rsidR="00854C42" w:rsidRPr="00854C42" w:rsidRDefault="00854C42" w:rsidP="002615E7">
            <w:pPr>
              <w:jc w:val="center"/>
              <w:rPr>
                <w:b/>
                <w:lang w:val="vi-VN"/>
              </w:rPr>
            </w:pPr>
            <w:r w:rsidRPr="00854C42">
              <w:rPr>
                <w:b/>
                <w:lang w:val="vi-VN"/>
              </w:rPr>
              <w:t>TẬP THỂ CÁN BỘ HƯỚNG DẪN</w:t>
            </w:r>
          </w:p>
          <w:p w14:paraId="62F527A8" w14:textId="77777777" w:rsidR="00854C42" w:rsidRPr="00FF5827" w:rsidRDefault="00854C42" w:rsidP="002615E7">
            <w:pPr>
              <w:jc w:val="center"/>
              <w:rPr>
                <w:lang w:val="vi-VN"/>
              </w:rPr>
            </w:pPr>
          </w:p>
          <w:p w14:paraId="71FF414E" w14:textId="77777777" w:rsidR="00500377" w:rsidRPr="00FF5827" w:rsidRDefault="00500377" w:rsidP="002615E7">
            <w:pPr>
              <w:jc w:val="center"/>
              <w:rPr>
                <w:lang w:val="vi-VN"/>
              </w:rPr>
            </w:pPr>
          </w:p>
          <w:p w14:paraId="68792F0A" w14:textId="77777777" w:rsidR="00500377" w:rsidRPr="00FF5827" w:rsidRDefault="00500377" w:rsidP="002615E7">
            <w:pPr>
              <w:jc w:val="center"/>
              <w:rPr>
                <w:lang w:val="vi-VN"/>
              </w:rPr>
            </w:pPr>
          </w:p>
          <w:p w14:paraId="0C0E8D72" w14:textId="77777777" w:rsidR="00500377" w:rsidRPr="00FF5827" w:rsidRDefault="00500377" w:rsidP="002615E7">
            <w:pPr>
              <w:jc w:val="center"/>
              <w:rPr>
                <w:lang w:val="vi-VN"/>
              </w:rPr>
            </w:pPr>
          </w:p>
          <w:p w14:paraId="2554F6BA" w14:textId="77777777" w:rsidR="00500377" w:rsidRPr="00FF5827" w:rsidRDefault="00500377" w:rsidP="002615E7">
            <w:pPr>
              <w:jc w:val="center"/>
              <w:rPr>
                <w:lang w:val="vi-VN"/>
              </w:rPr>
            </w:pPr>
          </w:p>
          <w:p w14:paraId="478A0CC5" w14:textId="77777777" w:rsidR="00854C42" w:rsidRPr="007A609D" w:rsidRDefault="00500377" w:rsidP="007A609D">
            <w:pPr>
              <w:jc w:val="center"/>
              <w:rPr>
                <w:b/>
              </w:rPr>
            </w:pPr>
            <w:r w:rsidRPr="00500377">
              <w:rPr>
                <w:b/>
                <w:lang w:val="vi-VN"/>
              </w:rPr>
              <w:t>GS.TSKH.</w:t>
            </w:r>
            <w:r w:rsidR="006529A1">
              <w:rPr>
                <w:b/>
              </w:rPr>
              <w:t xml:space="preserve"> </w:t>
            </w:r>
            <w:r w:rsidRPr="00500377">
              <w:rPr>
                <w:b/>
                <w:lang w:val="vi-VN"/>
              </w:rPr>
              <w:t>Phan Liêu</w:t>
            </w:r>
          </w:p>
        </w:tc>
        <w:tc>
          <w:tcPr>
            <w:tcW w:w="5094" w:type="dxa"/>
          </w:tcPr>
          <w:p w14:paraId="1618BB2F" w14:textId="77777777" w:rsidR="00854C42" w:rsidRPr="00854C42" w:rsidRDefault="00854C42" w:rsidP="002615E7">
            <w:pPr>
              <w:jc w:val="center"/>
              <w:rPr>
                <w:b/>
                <w:lang w:val="vi-VN"/>
              </w:rPr>
            </w:pPr>
            <w:r w:rsidRPr="00854C42">
              <w:rPr>
                <w:b/>
                <w:lang w:val="vi-VN"/>
              </w:rPr>
              <w:t>NGHIÊN CỨU SINH</w:t>
            </w:r>
          </w:p>
          <w:p w14:paraId="4DD1B6D7" w14:textId="77777777" w:rsidR="00500377" w:rsidRPr="00FF5827" w:rsidRDefault="00500377" w:rsidP="002615E7">
            <w:pPr>
              <w:jc w:val="center"/>
              <w:rPr>
                <w:lang w:val="vi-VN"/>
              </w:rPr>
            </w:pPr>
          </w:p>
          <w:p w14:paraId="01603BDD" w14:textId="77777777" w:rsidR="00500377" w:rsidRPr="00FF5827" w:rsidRDefault="00500377" w:rsidP="002615E7">
            <w:pPr>
              <w:jc w:val="center"/>
              <w:rPr>
                <w:lang w:val="vi-VN"/>
              </w:rPr>
            </w:pPr>
          </w:p>
          <w:p w14:paraId="63E53405" w14:textId="77777777" w:rsidR="00500377" w:rsidRPr="00FF5827" w:rsidRDefault="00500377" w:rsidP="002615E7">
            <w:pPr>
              <w:jc w:val="center"/>
              <w:rPr>
                <w:lang w:val="vi-VN"/>
              </w:rPr>
            </w:pPr>
          </w:p>
          <w:p w14:paraId="6B09A07F" w14:textId="77777777" w:rsidR="00500377" w:rsidRPr="00FF5827" w:rsidRDefault="00500377" w:rsidP="002615E7">
            <w:pPr>
              <w:jc w:val="center"/>
              <w:rPr>
                <w:lang w:val="vi-VN"/>
              </w:rPr>
            </w:pPr>
          </w:p>
          <w:p w14:paraId="6B5F1707" w14:textId="77777777" w:rsidR="00500377" w:rsidRPr="00FF5827" w:rsidRDefault="00500377" w:rsidP="002615E7">
            <w:pPr>
              <w:jc w:val="center"/>
              <w:rPr>
                <w:lang w:val="vi-VN"/>
              </w:rPr>
            </w:pPr>
          </w:p>
          <w:p w14:paraId="3A036127" w14:textId="77777777" w:rsidR="00500377" w:rsidRPr="00500377" w:rsidRDefault="00500377" w:rsidP="002615E7">
            <w:pPr>
              <w:jc w:val="center"/>
              <w:rPr>
                <w:b/>
                <w:lang w:val="vi-VN"/>
              </w:rPr>
            </w:pPr>
            <w:r w:rsidRPr="00500377">
              <w:rPr>
                <w:b/>
                <w:lang w:val="vi-VN"/>
              </w:rPr>
              <w:t>Trần Thiện Phong</w:t>
            </w:r>
          </w:p>
          <w:p w14:paraId="2EB2E784" w14:textId="77777777" w:rsidR="00854C42" w:rsidRPr="007A609D" w:rsidRDefault="00854C42" w:rsidP="002615E7"/>
        </w:tc>
      </w:tr>
    </w:tbl>
    <w:p w14:paraId="63C35260" w14:textId="77777777" w:rsidR="00854C42" w:rsidRPr="007A609D" w:rsidRDefault="00854C42" w:rsidP="007A609D">
      <w:pPr>
        <w:rPr>
          <w:b/>
        </w:rPr>
      </w:pPr>
    </w:p>
    <w:p w14:paraId="573C225D" w14:textId="77777777" w:rsidR="00854C42" w:rsidRPr="00854C42" w:rsidRDefault="00854C42" w:rsidP="00854C42">
      <w:pPr>
        <w:jc w:val="center"/>
        <w:rPr>
          <w:b/>
          <w:lang w:val="vi-VN"/>
        </w:rPr>
      </w:pPr>
      <w:r w:rsidRPr="00854C42">
        <w:rPr>
          <w:b/>
          <w:lang w:val="vi-VN"/>
        </w:rPr>
        <w:t>XÁC NHẬN CỦA CƠ SỞ ĐÀO TẠO</w:t>
      </w:r>
    </w:p>
    <w:p w14:paraId="38FF1C6F" w14:textId="77777777" w:rsidR="00854C42" w:rsidRPr="00854C42" w:rsidRDefault="00854C42" w:rsidP="00854C42">
      <w:pPr>
        <w:tabs>
          <w:tab w:val="left" w:pos="6840"/>
        </w:tabs>
        <w:jc w:val="center"/>
        <w:rPr>
          <w:lang w:val="vi-VN"/>
        </w:rPr>
      </w:pPr>
      <w:r w:rsidRPr="00854C42">
        <w:rPr>
          <w:b/>
          <w:lang w:val="vi-VN"/>
        </w:rPr>
        <w:t>HIỆU TRƯỞNG</w:t>
      </w:r>
    </w:p>
    <w:p w14:paraId="2DF28F37" w14:textId="61CC38F3" w:rsidR="000B67E9" w:rsidRDefault="000B67E9">
      <w:pPr>
        <w:spacing w:after="200" w:line="276" w:lineRule="auto"/>
      </w:pPr>
      <w:r>
        <w:br w:type="page"/>
      </w:r>
    </w:p>
    <w:p w14:paraId="1BD40E99" w14:textId="77777777" w:rsidR="000B67E9" w:rsidRDefault="000B67E9" w:rsidP="000B67E9">
      <w:pPr>
        <w:pStyle w:val="ThutlThnVnban"/>
        <w:tabs>
          <w:tab w:val="center" w:pos="-720"/>
        </w:tabs>
        <w:jc w:val="center"/>
        <w:rPr>
          <w:b/>
        </w:rPr>
      </w:pPr>
      <w:r>
        <w:rPr>
          <w:b/>
        </w:rPr>
        <w:lastRenderedPageBreak/>
        <w:t>THESIS INFORMATION</w:t>
      </w:r>
    </w:p>
    <w:p w14:paraId="3140C598" w14:textId="77777777" w:rsidR="000B67E9" w:rsidRPr="004C0312" w:rsidRDefault="000B67E9" w:rsidP="000B67E9">
      <w:pPr>
        <w:pStyle w:val="ThutlThnVnban"/>
        <w:tabs>
          <w:tab w:val="center" w:pos="-720"/>
        </w:tabs>
        <w:jc w:val="center"/>
        <w:rPr>
          <w:b/>
        </w:rPr>
      </w:pPr>
    </w:p>
    <w:p w14:paraId="1CE93309" w14:textId="77777777" w:rsidR="000B67E9" w:rsidRDefault="000B67E9" w:rsidP="000B67E9">
      <w:pPr>
        <w:pStyle w:val="ThutlThnVnban"/>
        <w:tabs>
          <w:tab w:val="center" w:pos="-720"/>
        </w:tabs>
        <w:jc w:val="both"/>
      </w:pPr>
    </w:p>
    <w:p w14:paraId="39579971" w14:textId="77777777" w:rsidR="000B67E9" w:rsidRPr="0035143A" w:rsidRDefault="000B67E9" w:rsidP="000B67E9">
      <w:pPr>
        <w:pStyle w:val="ThutlThnVnban"/>
        <w:tabs>
          <w:tab w:val="center" w:pos="-720"/>
        </w:tabs>
        <w:jc w:val="both"/>
        <w:rPr>
          <w:lang w:val="vi-VN"/>
        </w:rPr>
      </w:pPr>
      <w:proofErr w:type="spellStart"/>
      <w:r w:rsidRPr="0035143A">
        <w:rPr>
          <w:lang w:val="vi-VN"/>
        </w:rPr>
        <w:t>Thesis</w:t>
      </w:r>
      <w:proofErr w:type="spellEnd"/>
      <w:r w:rsidRPr="0035143A">
        <w:rPr>
          <w:lang w:val="vi-VN"/>
        </w:rPr>
        <w:t xml:space="preserve"> </w:t>
      </w:r>
      <w:proofErr w:type="spellStart"/>
      <w:r w:rsidRPr="0035143A">
        <w:rPr>
          <w:lang w:val="vi-VN"/>
        </w:rPr>
        <w:t>title</w:t>
      </w:r>
      <w:proofErr w:type="spellEnd"/>
      <w:r w:rsidRPr="0035143A">
        <w:rPr>
          <w:lang w:val="vi-VN"/>
        </w:rPr>
        <w:t xml:space="preserve">: </w:t>
      </w:r>
      <w:proofErr w:type="spellStart"/>
      <w:r w:rsidRPr="0035143A">
        <w:rPr>
          <w:lang w:val="vi-VN"/>
        </w:rPr>
        <w:t>Assessment</w:t>
      </w:r>
      <w:proofErr w:type="spellEnd"/>
      <w:r w:rsidRPr="0035143A">
        <w:rPr>
          <w:lang w:val="vi-VN"/>
        </w:rPr>
        <w:t xml:space="preserve"> </w:t>
      </w:r>
      <w:proofErr w:type="spellStart"/>
      <w:r w:rsidRPr="0035143A">
        <w:rPr>
          <w:lang w:val="vi-VN"/>
        </w:rPr>
        <w:t>of</w:t>
      </w:r>
      <w:proofErr w:type="spellEnd"/>
      <w:r w:rsidRPr="0035143A">
        <w:rPr>
          <w:lang w:val="vi-VN"/>
        </w:rPr>
        <w:t xml:space="preserve"> the </w:t>
      </w:r>
      <w:proofErr w:type="spellStart"/>
      <w:r w:rsidRPr="0035143A">
        <w:rPr>
          <w:lang w:val="vi-VN"/>
        </w:rPr>
        <w:t>current</w:t>
      </w:r>
      <w:proofErr w:type="spellEnd"/>
      <w:r w:rsidRPr="0035143A">
        <w:rPr>
          <w:lang w:val="vi-VN"/>
        </w:rPr>
        <w:t xml:space="preserve"> </w:t>
      </w:r>
      <w:proofErr w:type="spellStart"/>
      <w:r w:rsidRPr="0035143A">
        <w:rPr>
          <w:lang w:val="vi-VN"/>
        </w:rPr>
        <w:t>status</w:t>
      </w:r>
      <w:proofErr w:type="spellEnd"/>
      <w:r w:rsidRPr="0035143A">
        <w:rPr>
          <w:lang w:val="vi-VN"/>
        </w:rPr>
        <w:t xml:space="preserve"> </w:t>
      </w:r>
      <w:proofErr w:type="spellStart"/>
      <w:r w:rsidRPr="0035143A">
        <w:rPr>
          <w:lang w:val="vi-VN"/>
        </w:rPr>
        <w:t>and</w:t>
      </w:r>
      <w:proofErr w:type="spellEnd"/>
      <w:r w:rsidRPr="0035143A">
        <w:rPr>
          <w:lang w:val="vi-VN"/>
        </w:rPr>
        <w:t xml:space="preserve"> </w:t>
      </w:r>
      <w:proofErr w:type="spellStart"/>
      <w:r w:rsidRPr="0035143A">
        <w:rPr>
          <w:lang w:val="vi-VN"/>
        </w:rPr>
        <w:t>development</w:t>
      </w:r>
      <w:proofErr w:type="spellEnd"/>
      <w:r w:rsidRPr="0035143A">
        <w:rPr>
          <w:lang w:val="vi-VN"/>
        </w:rPr>
        <w:t xml:space="preserve"> </w:t>
      </w:r>
      <w:proofErr w:type="spellStart"/>
      <w:r w:rsidRPr="0035143A">
        <w:rPr>
          <w:lang w:val="vi-VN"/>
        </w:rPr>
        <w:t>of</w:t>
      </w:r>
      <w:proofErr w:type="spellEnd"/>
      <w:r w:rsidRPr="0035143A">
        <w:rPr>
          <w:lang w:val="vi-VN"/>
        </w:rPr>
        <w:t xml:space="preserve"> </w:t>
      </w:r>
      <w:proofErr w:type="spellStart"/>
      <w:r w:rsidRPr="0035143A">
        <w:rPr>
          <w:lang w:val="vi-VN"/>
        </w:rPr>
        <w:t>solutions</w:t>
      </w:r>
      <w:proofErr w:type="spellEnd"/>
      <w:r w:rsidRPr="0035143A">
        <w:rPr>
          <w:lang w:val="vi-VN"/>
        </w:rPr>
        <w:t xml:space="preserve"> </w:t>
      </w:r>
      <w:proofErr w:type="spellStart"/>
      <w:r w:rsidRPr="0035143A">
        <w:rPr>
          <w:lang w:val="vi-VN"/>
        </w:rPr>
        <w:t>for</w:t>
      </w:r>
      <w:proofErr w:type="spellEnd"/>
      <w:r w:rsidRPr="0035143A">
        <w:rPr>
          <w:lang w:val="vi-VN"/>
        </w:rPr>
        <w:t xml:space="preserve"> </w:t>
      </w:r>
      <w:proofErr w:type="spellStart"/>
      <w:r w:rsidRPr="0035143A">
        <w:rPr>
          <w:lang w:val="vi-VN"/>
        </w:rPr>
        <w:t>integrated</w:t>
      </w:r>
      <w:proofErr w:type="spellEnd"/>
      <w:r w:rsidRPr="0035143A">
        <w:rPr>
          <w:lang w:val="vi-VN"/>
        </w:rPr>
        <w:t xml:space="preserve"> </w:t>
      </w:r>
      <w:proofErr w:type="spellStart"/>
      <w:r w:rsidRPr="0035143A">
        <w:rPr>
          <w:lang w:val="vi-VN"/>
        </w:rPr>
        <w:t>management</w:t>
      </w:r>
      <w:proofErr w:type="spellEnd"/>
      <w:r w:rsidRPr="0035143A">
        <w:rPr>
          <w:lang w:val="vi-VN"/>
        </w:rPr>
        <w:t xml:space="preserve"> </w:t>
      </w:r>
      <w:proofErr w:type="spellStart"/>
      <w:r w:rsidRPr="0035143A">
        <w:rPr>
          <w:lang w:val="vi-VN"/>
        </w:rPr>
        <w:t>of</w:t>
      </w:r>
      <w:proofErr w:type="spellEnd"/>
      <w:r w:rsidRPr="0035143A">
        <w:rPr>
          <w:lang w:val="vi-VN"/>
        </w:rPr>
        <w:t xml:space="preserve"> </w:t>
      </w:r>
      <w:proofErr w:type="spellStart"/>
      <w:r w:rsidRPr="0035143A">
        <w:rPr>
          <w:lang w:val="vi-VN"/>
        </w:rPr>
        <w:t>natural</w:t>
      </w:r>
      <w:proofErr w:type="spellEnd"/>
      <w:r w:rsidRPr="0035143A">
        <w:rPr>
          <w:lang w:val="vi-VN"/>
        </w:rPr>
        <w:t xml:space="preserve"> </w:t>
      </w:r>
      <w:proofErr w:type="spellStart"/>
      <w:r w:rsidRPr="0035143A">
        <w:rPr>
          <w:lang w:val="vi-VN"/>
        </w:rPr>
        <w:t>resources</w:t>
      </w:r>
      <w:proofErr w:type="spellEnd"/>
      <w:r w:rsidRPr="0035143A">
        <w:rPr>
          <w:lang w:val="vi-VN"/>
        </w:rPr>
        <w:t xml:space="preserve"> </w:t>
      </w:r>
      <w:proofErr w:type="spellStart"/>
      <w:r w:rsidRPr="0035143A">
        <w:rPr>
          <w:lang w:val="vi-VN"/>
        </w:rPr>
        <w:t>and</w:t>
      </w:r>
      <w:proofErr w:type="spellEnd"/>
      <w:r w:rsidRPr="0035143A">
        <w:rPr>
          <w:lang w:val="vi-VN"/>
        </w:rPr>
        <w:t xml:space="preserve"> </w:t>
      </w:r>
      <w:proofErr w:type="spellStart"/>
      <w:r w:rsidRPr="0035143A">
        <w:rPr>
          <w:lang w:val="vi-VN"/>
        </w:rPr>
        <w:t>land</w:t>
      </w:r>
      <w:proofErr w:type="spellEnd"/>
      <w:r w:rsidRPr="0035143A">
        <w:rPr>
          <w:lang w:val="vi-VN"/>
        </w:rPr>
        <w:t xml:space="preserve"> </w:t>
      </w:r>
      <w:proofErr w:type="spellStart"/>
      <w:r w:rsidRPr="0035143A">
        <w:rPr>
          <w:lang w:val="vi-VN"/>
        </w:rPr>
        <w:t>environment</w:t>
      </w:r>
      <w:proofErr w:type="spellEnd"/>
      <w:r w:rsidRPr="0035143A">
        <w:rPr>
          <w:lang w:val="vi-VN"/>
        </w:rPr>
        <w:t xml:space="preserve"> in </w:t>
      </w:r>
      <w:proofErr w:type="spellStart"/>
      <w:r w:rsidRPr="0035143A">
        <w:rPr>
          <w:lang w:val="vi-VN"/>
        </w:rPr>
        <w:t>cemeteries</w:t>
      </w:r>
      <w:proofErr w:type="spellEnd"/>
      <w:r w:rsidRPr="0035143A">
        <w:rPr>
          <w:lang w:val="vi-VN"/>
        </w:rPr>
        <w:t xml:space="preserve"> </w:t>
      </w:r>
      <w:proofErr w:type="spellStart"/>
      <w:r w:rsidRPr="0035143A">
        <w:rPr>
          <w:lang w:val="vi-VN"/>
        </w:rPr>
        <w:t>and</w:t>
      </w:r>
      <w:proofErr w:type="spellEnd"/>
      <w:r w:rsidRPr="0035143A">
        <w:rPr>
          <w:lang w:val="vi-VN"/>
        </w:rPr>
        <w:t xml:space="preserve"> </w:t>
      </w:r>
      <w:proofErr w:type="spellStart"/>
      <w:r w:rsidRPr="0035143A">
        <w:rPr>
          <w:lang w:val="vi-VN"/>
        </w:rPr>
        <w:t>graveyards</w:t>
      </w:r>
      <w:proofErr w:type="spellEnd"/>
      <w:r w:rsidRPr="0035143A">
        <w:rPr>
          <w:lang w:val="vi-VN"/>
        </w:rPr>
        <w:t xml:space="preserve"> </w:t>
      </w:r>
      <w:proofErr w:type="spellStart"/>
      <w:r w:rsidRPr="0035143A">
        <w:rPr>
          <w:lang w:val="vi-VN"/>
        </w:rPr>
        <w:t>activities</w:t>
      </w:r>
      <w:proofErr w:type="spellEnd"/>
      <w:r w:rsidRPr="0035143A">
        <w:rPr>
          <w:lang w:val="vi-VN"/>
        </w:rPr>
        <w:t xml:space="preserve"> in Ho Chi Minh </w:t>
      </w:r>
      <w:proofErr w:type="spellStart"/>
      <w:r w:rsidRPr="0035143A">
        <w:rPr>
          <w:lang w:val="vi-VN"/>
        </w:rPr>
        <w:t>City</w:t>
      </w:r>
      <w:proofErr w:type="spellEnd"/>
      <w:r w:rsidRPr="0035143A">
        <w:rPr>
          <w:lang w:val="vi-VN"/>
        </w:rPr>
        <w:t>.</w:t>
      </w:r>
    </w:p>
    <w:p w14:paraId="70A64E3A" w14:textId="77777777" w:rsidR="000B67E9" w:rsidRPr="0035143A" w:rsidRDefault="000B67E9" w:rsidP="000B67E9">
      <w:pPr>
        <w:pStyle w:val="ThutlThnVnban"/>
        <w:tabs>
          <w:tab w:val="center" w:pos="-720"/>
        </w:tabs>
        <w:jc w:val="both"/>
        <w:rPr>
          <w:lang w:val="vi-VN"/>
        </w:rPr>
      </w:pPr>
      <w:proofErr w:type="spellStart"/>
      <w:r w:rsidRPr="0035143A">
        <w:rPr>
          <w:lang w:val="vi-VN"/>
        </w:rPr>
        <w:t>Speciality</w:t>
      </w:r>
      <w:proofErr w:type="spellEnd"/>
      <w:r w:rsidRPr="0035143A">
        <w:rPr>
          <w:lang w:val="vi-VN"/>
        </w:rPr>
        <w:t xml:space="preserve">: </w:t>
      </w:r>
      <w:proofErr w:type="spellStart"/>
      <w:r w:rsidRPr="0035143A">
        <w:rPr>
          <w:lang w:val="vi-VN"/>
        </w:rPr>
        <w:t>Management</w:t>
      </w:r>
      <w:proofErr w:type="spellEnd"/>
      <w:r w:rsidRPr="0035143A">
        <w:rPr>
          <w:lang w:val="vi-VN"/>
        </w:rPr>
        <w:t xml:space="preserve"> </w:t>
      </w:r>
      <w:proofErr w:type="spellStart"/>
      <w:r w:rsidRPr="0035143A">
        <w:rPr>
          <w:lang w:val="vi-VN"/>
        </w:rPr>
        <w:t>of</w:t>
      </w:r>
      <w:proofErr w:type="spellEnd"/>
      <w:r w:rsidRPr="0035143A">
        <w:rPr>
          <w:lang w:val="vi-VN"/>
        </w:rPr>
        <w:t xml:space="preserve"> </w:t>
      </w:r>
      <w:proofErr w:type="spellStart"/>
      <w:r w:rsidRPr="0035143A">
        <w:rPr>
          <w:lang w:val="vi-VN"/>
        </w:rPr>
        <w:t>resources</w:t>
      </w:r>
      <w:proofErr w:type="spellEnd"/>
      <w:r w:rsidRPr="0035143A">
        <w:rPr>
          <w:lang w:val="vi-VN"/>
        </w:rPr>
        <w:t xml:space="preserve"> </w:t>
      </w:r>
      <w:proofErr w:type="spellStart"/>
      <w:r w:rsidRPr="0035143A">
        <w:rPr>
          <w:lang w:val="vi-VN"/>
        </w:rPr>
        <w:t>and</w:t>
      </w:r>
      <w:proofErr w:type="spellEnd"/>
      <w:r w:rsidRPr="0035143A">
        <w:rPr>
          <w:lang w:val="vi-VN"/>
        </w:rPr>
        <w:t xml:space="preserve"> </w:t>
      </w:r>
      <w:proofErr w:type="spellStart"/>
      <w:r w:rsidRPr="0035143A">
        <w:rPr>
          <w:lang w:val="vi-VN"/>
        </w:rPr>
        <w:t>environment</w:t>
      </w:r>
      <w:proofErr w:type="spellEnd"/>
      <w:r w:rsidRPr="0035143A">
        <w:rPr>
          <w:lang w:val="vi-VN"/>
        </w:rPr>
        <w:t>.</w:t>
      </w:r>
    </w:p>
    <w:p w14:paraId="37140088" w14:textId="77777777" w:rsidR="000B67E9" w:rsidRPr="0035143A" w:rsidRDefault="000B67E9" w:rsidP="000B67E9">
      <w:pPr>
        <w:pStyle w:val="ThutlThnVnban"/>
        <w:tabs>
          <w:tab w:val="center" w:pos="-720"/>
        </w:tabs>
        <w:jc w:val="both"/>
        <w:rPr>
          <w:lang w:val="vi-VN"/>
        </w:rPr>
      </w:pPr>
      <w:proofErr w:type="spellStart"/>
      <w:r w:rsidRPr="0035143A">
        <w:rPr>
          <w:lang w:val="vi-VN"/>
        </w:rPr>
        <w:t>Code</w:t>
      </w:r>
      <w:proofErr w:type="spellEnd"/>
      <w:r w:rsidRPr="0035143A">
        <w:rPr>
          <w:lang w:val="vi-VN"/>
        </w:rPr>
        <w:t>: 62850101</w:t>
      </w:r>
    </w:p>
    <w:p w14:paraId="156525D2" w14:textId="77777777" w:rsidR="000B67E9" w:rsidRPr="0035143A" w:rsidRDefault="000B67E9" w:rsidP="000B67E9">
      <w:pPr>
        <w:pStyle w:val="ThutlThnVnban"/>
        <w:tabs>
          <w:tab w:val="center" w:pos="-720"/>
        </w:tabs>
        <w:jc w:val="both"/>
        <w:rPr>
          <w:lang w:val="vi-VN"/>
        </w:rPr>
      </w:pPr>
      <w:proofErr w:type="spellStart"/>
      <w:r w:rsidRPr="0035143A">
        <w:rPr>
          <w:lang w:val="vi-VN"/>
        </w:rPr>
        <w:t>Name</w:t>
      </w:r>
      <w:proofErr w:type="spellEnd"/>
      <w:r w:rsidRPr="0035143A">
        <w:rPr>
          <w:lang w:val="vi-VN"/>
        </w:rPr>
        <w:t xml:space="preserve"> </w:t>
      </w:r>
      <w:proofErr w:type="spellStart"/>
      <w:r w:rsidRPr="0035143A">
        <w:rPr>
          <w:lang w:val="vi-VN"/>
        </w:rPr>
        <w:t>of</w:t>
      </w:r>
      <w:proofErr w:type="spellEnd"/>
      <w:r w:rsidRPr="0035143A">
        <w:rPr>
          <w:lang w:val="vi-VN"/>
        </w:rPr>
        <w:t xml:space="preserve"> </w:t>
      </w:r>
      <w:proofErr w:type="spellStart"/>
      <w:r w:rsidRPr="0035143A">
        <w:rPr>
          <w:lang w:val="vi-VN"/>
        </w:rPr>
        <w:t>PhD</w:t>
      </w:r>
      <w:proofErr w:type="spellEnd"/>
      <w:r w:rsidRPr="0035143A">
        <w:rPr>
          <w:lang w:val="vi-VN"/>
        </w:rPr>
        <w:t xml:space="preserve"> </w:t>
      </w:r>
      <w:proofErr w:type="spellStart"/>
      <w:r w:rsidRPr="0035143A">
        <w:rPr>
          <w:lang w:val="vi-VN"/>
        </w:rPr>
        <w:t>Student</w:t>
      </w:r>
      <w:proofErr w:type="spellEnd"/>
      <w:r w:rsidRPr="0035143A">
        <w:rPr>
          <w:lang w:val="vi-VN"/>
        </w:rPr>
        <w:t xml:space="preserve">: Tran </w:t>
      </w:r>
      <w:proofErr w:type="spellStart"/>
      <w:r w:rsidRPr="0035143A">
        <w:rPr>
          <w:lang w:val="vi-VN"/>
        </w:rPr>
        <w:t>Thien</w:t>
      </w:r>
      <w:proofErr w:type="spellEnd"/>
      <w:r w:rsidRPr="0035143A">
        <w:rPr>
          <w:lang w:val="vi-VN"/>
        </w:rPr>
        <w:t xml:space="preserve"> Phong.</w:t>
      </w:r>
    </w:p>
    <w:p w14:paraId="6468968B" w14:textId="77777777" w:rsidR="000B67E9" w:rsidRPr="0035143A" w:rsidRDefault="000B67E9" w:rsidP="000B67E9">
      <w:pPr>
        <w:pStyle w:val="ThutlThnVnban"/>
        <w:tabs>
          <w:tab w:val="center" w:pos="-720"/>
        </w:tabs>
        <w:jc w:val="both"/>
        <w:rPr>
          <w:lang w:val="vi-VN"/>
        </w:rPr>
      </w:pPr>
      <w:proofErr w:type="spellStart"/>
      <w:r w:rsidRPr="0035143A">
        <w:rPr>
          <w:lang w:val="vi-VN"/>
        </w:rPr>
        <w:t>Academic</w:t>
      </w:r>
      <w:proofErr w:type="spellEnd"/>
      <w:r w:rsidRPr="0035143A">
        <w:rPr>
          <w:lang w:val="vi-VN"/>
        </w:rPr>
        <w:t xml:space="preserve"> </w:t>
      </w:r>
      <w:proofErr w:type="spellStart"/>
      <w:r w:rsidRPr="0035143A">
        <w:rPr>
          <w:lang w:val="vi-VN"/>
        </w:rPr>
        <w:t>year</w:t>
      </w:r>
      <w:proofErr w:type="spellEnd"/>
      <w:r w:rsidRPr="0035143A">
        <w:rPr>
          <w:lang w:val="vi-VN"/>
        </w:rPr>
        <w:t>: 2014.</w:t>
      </w:r>
    </w:p>
    <w:p w14:paraId="1B64479D" w14:textId="77777777" w:rsidR="000B67E9" w:rsidRPr="0035143A" w:rsidRDefault="000B67E9" w:rsidP="000B67E9">
      <w:pPr>
        <w:pStyle w:val="ThutlThnVnban"/>
        <w:tabs>
          <w:tab w:val="center" w:pos="-720"/>
        </w:tabs>
        <w:jc w:val="both"/>
        <w:rPr>
          <w:lang w:val="vi-VN"/>
        </w:rPr>
      </w:pPr>
      <w:proofErr w:type="spellStart"/>
      <w:r w:rsidRPr="0035143A">
        <w:rPr>
          <w:lang w:val="vi-VN"/>
        </w:rPr>
        <w:t>Supervisor</w:t>
      </w:r>
      <w:proofErr w:type="spellEnd"/>
      <w:r w:rsidRPr="0035143A">
        <w:rPr>
          <w:lang w:val="vi-VN"/>
        </w:rPr>
        <w:t xml:space="preserve">: </w:t>
      </w:r>
      <w:proofErr w:type="spellStart"/>
      <w:r w:rsidRPr="0035143A">
        <w:rPr>
          <w:lang w:val="vi-VN"/>
        </w:rPr>
        <w:t>Dr</w:t>
      </w:r>
      <w:proofErr w:type="spellEnd"/>
      <w:r w:rsidRPr="0035143A">
        <w:rPr>
          <w:lang w:val="vi-VN"/>
        </w:rPr>
        <w:t xml:space="preserve"> </w:t>
      </w:r>
      <w:proofErr w:type="spellStart"/>
      <w:r w:rsidRPr="0035143A">
        <w:rPr>
          <w:lang w:val="vi-VN"/>
        </w:rPr>
        <w:t>of</w:t>
      </w:r>
      <w:proofErr w:type="spellEnd"/>
      <w:r w:rsidRPr="0035143A">
        <w:rPr>
          <w:lang w:val="vi-VN"/>
        </w:rPr>
        <w:t xml:space="preserve"> </w:t>
      </w:r>
      <w:proofErr w:type="spellStart"/>
      <w:r w:rsidRPr="0035143A">
        <w:rPr>
          <w:lang w:val="vi-VN"/>
        </w:rPr>
        <w:t>Science</w:t>
      </w:r>
      <w:proofErr w:type="spellEnd"/>
      <w:r w:rsidRPr="0035143A">
        <w:rPr>
          <w:lang w:val="vi-VN"/>
        </w:rPr>
        <w:t xml:space="preserve"> Phan </w:t>
      </w:r>
      <w:proofErr w:type="spellStart"/>
      <w:r w:rsidRPr="0035143A">
        <w:rPr>
          <w:lang w:val="vi-VN"/>
        </w:rPr>
        <w:t>Lieu</w:t>
      </w:r>
      <w:proofErr w:type="spellEnd"/>
      <w:r w:rsidRPr="0035143A">
        <w:rPr>
          <w:lang w:val="vi-VN"/>
        </w:rPr>
        <w:t>.</w:t>
      </w:r>
    </w:p>
    <w:p w14:paraId="711C01D6" w14:textId="77777777" w:rsidR="000B67E9" w:rsidRPr="0035143A" w:rsidRDefault="000B67E9" w:rsidP="000B67E9">
      <w:pPr>
        <w:pStyle w:val="ThutlThnVnban"/>
        <w:tabs>
          <w:tab w:val="center" w:pos="-720"/>
        </w:tabs>
        <w:jc w:val="both"/>
        <w:rPr>
          <w:lang w:val="vi-VN"/>
        </w:rPr>
      </w:pPr>
      <w:proofErr w:type="spellStart"/>
      <w:r w:rsidRPr="0035143A">
        <w:rPr>
          <w:lang w:val="vi-VN"/>
        </w:rPr>
        <w:t>At</w:t>
      </w:r>
      <w:proofErr w:type="spellEnd"/>
      <w:r w:rsidRPr="0035143A">
        <w:rPr>
          <w:lang w:val="vi-VN"/>
        </w:rPr>
        <w:t>: VNU.HCM -</w:t>
      </w:r>
      <w:proofErr w:type="spellStart"/>
      <w:r w:rsidRPr="0035143A">
        <w:rPr>
          <w:lang w:val="vi-VN"/>
        </w:rPr>
        <w:t>University</w:t>
      </w:r>
      <w:proofErr w:type="spellEnd"/>
      <w:r w:rsidRPr="0035143A">
        <w:rPr>
          <w:lang w:val="vi-VN"/>
        </w:rPr>
        <w:t xml:space="preserve"> </w:t>
      </w:r>
      <w:proofErr w:type="spellStart"/>
      <w:r w:rsidRPr="0035143A">
        <w:rPr>
          <w:lang w:val="vi-VN"/>
        </w:rPr>
        <w:t>of</w:t>
      </w:r>
      <w:proofErr w:type="spellEnd"/>
      <w:r w:rsidRPr="0035143A">
        <w:rPr>
          <w:lang w:val="vi-VN"/>
        </w:rPr>
        <w:t xml:space="preserve"> </w:t>
      </w:r>
      <w:proofErr w:type="spellStart"/>
      <w:r w:rsidRPr="0035143A">
        <w:rPr>
          <w:lang w:val="vi-VN"/>
        </w:rPr>
        <w:t>Sciences</w:t>
      </w:r>
      <w:proofErr w:type="spellEnd"/>
      <w:r w:rsidRPr="0035143A">
        <w:rPr>
          <w:lang w:val="vi-VN"/>
        </w:rPr>
        <w:t>.</w:t>
      </w:r>
    </w:p>
    <w:p w14:paraId="5A7F6A99" w14:textId="77777777" w:rsidR="000B67E9" w:rsidRPr="0035143A" w:rsidRDefault="000B67E9" w:rsidP="000B67E9">
      <w:pPr>
        <w:pStyle w:val="ThutlThnVnban"/>
        <w:tabs>
          <w:tab w:val="center" w:pos="-720"/>
        </w:tabs>
        <w:jc w:val="both"/>
        <w:rPr>
          <w:lang w:val="vi-VN"/>
        </w:rPr>
      </w:pPr>
    </w:p>
    <w:p w14:paraId="65295329" w14:textId="77777777" w:rsidR="000B67E9" w:rsidRDefault="000B67E9" w:rsidP="000B67E9">
      <w:pPr>
        <w:pStyle w:val="ThutlThnVnban"/>
        <w:tabs>
          <w:tab w:val="center" w:pos="-720"/>
        </w:tabs>
        <w:jc w:val="both"/>
      </w:pPr>
      <w:r>
        <w:t>1. SUMMARY:</w:t>
      </w:r>
    </w:p>
    <w:p w14:paraId="7D683517" w14:textId="77777777" w:rsidR="000B67E9" w:rsidRDefault="000B67E9" w:rsidP="000B67E9">
      <w:pPr>
        <w:pStyle w:val="ThutlThnVnban"/>
        <w:tabs>
          <w:tab w:val="center" w:pos="-720"/>
        </w:tabs>
        <w:jc w:val="both"/>
      </w:pPr>
      <w:r>
        <w:t>In addition to the sections List of symbols, Introduction, Overview, List of works and References, the thesis content includes 4 chapters:</w:t>
      </w:r>
    </w:p>
    <w:p w14:paraId="21C9B476" w14:textId="77777777" w:rsidR="000B67E9" w:rsidRDefault="000B67E9" w:rsidP="000B67E9">
      <w:pPr>
        <w:pStyle w:val="ThutlThnVnban"/>
        <w:tabs>
          <w:tab w:val="center" w:pos="-720"/>
        </w:tabs>
        <w:jc w:val="both"/>
      </w:pPr>
      <w:r>
        <w:t>Chapter 1: Research content: Presents a 6-step process for planning solutions for integrated management of resources and soil environment for cemeteries and graveyards in Ho Chi Minh City, including: land use management form cemeteries and graveyards; assessment of the current state of land use for cemeteries and graveyards; assessment of impacts on cemetery activities and environmental resources; assess the impact of cemetery land on the socio-economic; assess the situation of planning and implementation of land management of cemeteries and graveyards; develop solutions for integrated management of natural resources and land environment in cemetery activities.</w:t>
      </w:r>
    </w:p>
    <w:p w14:paraId="521CC525" w14:textId="77777777" w:rsidR="000B67E9" w:rsidRDefault="000B67E9" w:rsidP="000B67E9">
      <w:pPr>
        <w:pStyle w:val="ThutlThnVnban"/>
        <w:tabs>
          <w:tab w:val="center" w:pos="-720"/>
        </w:tabs>
        <w:jc w:val="both"/>
      </w:pPr>
      <w:r>
        <w:t>Chapter 2: Research Methods: From the 6-step process of planning solutions for integrated land management for cemeteries and graveyards activities in Ho Chi Minh City, the thesis uses research methods suitable for each area research content. Methods: survey according to sample form, take samples for analysis of soil environmental criteria; Mapping of cemeteries by GIS application and evaluating the economic efficiency of cemeteries and graveyards are new methods applied in the project implementation.</w:t>
      </w:r>
    </w:p>
    <w:p w14:paraId="34C3F1B6" w14:textId="77777777" w:rsidR="000B67E9" w:rsidRDefault="000B67E9" w:rsidP="000B67E9">
      <w:pPr>
        <w:pStyle w:val="ThutlThnVnban"/>
        <w:tabs>
          <w:tab w:val="center" w:pos="-720"/>
        </w:tabs>
        <w:jc w:val="both"/>
      </w:pPr>
      <w:r>
        <w:t>Chapter 3: Presenting research results on the current status of land use and land change; survey and map the current state of cemeteries and graveyards in Ho Chi Minh City; monitoring the soil environment in cemeteries and the level of soil pollution around the cemeteries and graveyards in the area; evaluate the overlap and impossibility in the implementation of the city's land use planning and management policy for cemeteries and graveyards, thereby, proposing to improve the efficiency of land use planning and management cemeteries and graveyards in Ho Chi Minh City and models of management planning and use of cemeteries specializing in cremation or a combination of burial and cremation; propose integrated management solutions to change from burial to cremation, including solutions for cemetery land use planning policy, organizational and administrative policy and economic policy.</w:t>
      </w:r>
    </w:p>
    <w:p w14:paraId="5C1CA1B7" w14:textId="77777777" w:rsidR="000B67E9" w:rsidRDefault="000B67E9" w:rsidP="000B67E9">
      <w:pPr>
        <w:pStyle w:val="ThutlThnVnban"/>
        <w:tabs>
          <w:tab w:val="center" w:pos="-720"/>
        </w:tabs>
        <w:jc w:val="both"/>
      </w:pPr>
      <w:r>
        <w:t>Chapter 4: Conclusion and recommendations: Presenting new contributions to science and practice.</w:t>
      </w:r>
    </w:p>
    <w:p w14:paraId="5174D813" w14:textId="77777777" w:rsidR="000B67E9" w:rsidRDefault="000B67E9" w:rsidP="000B67E9">
      <w:pPr>
        <w:pStyle w:val="ThutlThnVnban"/>
        <w:tabs>
          <w:tab w:val="center" w:pos="-720"/>
        </w:tabs>
        <w:jc w:val="both"/>
      </w:pPr>
      <w:r>
        <w:t>2. NOVELTY OF THE THESIS:</w:t>
      </w:r>
    </w:p>
    <w:p w14:paraId="0A922EA4" w14:textId="77777777" w:rsidR="000B67E9" w:rsidRDefault="000B67E9" w:rsidP="000B67E9">
      <w:pPr>
        <w:pStyle w:val="ThutlThnVnban"/>
        <w:tabs>
          <w:tab w:val="center" w:pos="-720"/>
        </w:tabs>
        <w:jc w:val="both"/>
      </w:pPr>
      <w:r>
        <w:t>- Make a map of the current status of the cemeteries and graveyards in Ho Chi Minh City, the scale of 1:50,000, showing the land plots of the cemeteries in the city.</w:t>
      </w:r>
    </w:p>
    <w:p w14:paraId="251405F9" w14:textId="77777777" w:rsidR="000B67E9" w:rsidRDefault="000B67E9" w:rsidP="000B67E9">
      <w:pPr>
        <w:pStyle w:val="ThutlThnVnban"/>
        <w:tabs>
          <w:tab w:val="center" w:pos="-720"/>
        </w:tabs>
        <w:jc w:val="both"/>
      </w:pPr>
      <w:r>
        <w:t xml:space="preserve">- Make a map of the safe zone of environmental impact of cemeteries land in Ho Chi Minh City, scale 1:50,000, according to the Construction Code on cemetery land use planning. </w:t>
      </w:r>
      <w:r w:rsidRPr="00F81E31">
        <w:t>This is a newly developed new point with a database and safe impact zones on land, cemeteries, and graveyards according to land parcels, contributing to the digital transformation in land resource mana</w:t>
      </w:r>
      <w:r>
        <w:t>gement in Ho Chi Minh City</w:t>
      </w:r>
      <w:r w:rsidRPr="00F81E31">
        <w:t>, serving for efficient and economical exploitation and use of land resources.</w:t>
      </w:r>
    </w:p>
    <w:p w14:paraId="0C35E45F" w14:textId="77777777" w:rsidR="000B67E9" w:rsidRDefault="000B67E9" w:rsidP="000B67E9">
      <w:pPr>
        <w:pStyle w:val="ThutlThnVnban"/>
        <w:tabs>
          <w:tab w:val="center" w:pos="-720"/>
        </w:tabs>
        <w:jc w:val="both"/>
      </w:pPr>
      <w:r>
        <w:lastRenderedPageBreak/>
        <w:t xml:space="preserve">- Assessing the impact of the cemeteries on the soil environment around the burial site, through the results of analyzing soil environmental criteria by distance and season, determining whether there is pollution in the surrounding area cemeteries. </w:t>
      </w:r>
      <w:r w:rsidRPr="00F81E31">
        <w:t>This is the second new point, identifying criteria on land environment affected by cemeteries and graveyards and solutions to improve the efficiency of integrated management of natural resources and land en</w:t>
      </w:r>
      <w:r>
        <w:t>vironment in Ho Chi Minh City.</w:t>
      </w:r>
    </w:p>
    <w:p w14:paraId="0A86CBDC" w14:textId="77777777" w:rsidR="000B67E9" w:rsidRDefault="000B67E9" w:rsidP="000B67E9">
      <w:pPr>
        <w:pStyle w:val="ThutlThnVnban"/>
        <w:tabs>
          <w:tab w:val="center" w:pos="-720"/>
        </w:tabs>
        <w:jc w:val="both"/>
      </w:pPr>
      <w:r>
        <w:t xml:space="preserve">3. APPLICATIONS/ APPLICABILITY/ PERSPECTINE </w:t>
      </w:r>
    </w:p>
    <w:p w14:paraId="70476500" w14:textId="77777777" w:rsidR="000B67E9" w:rsidRDefault="000B67E9" w:rsidP="000B67E9">
      <w:pPr>
        <w:pStyle w:val="ThutlThnVnban"/>
        <w:tabs>
          <w:tab w:val="center" w:pos="-720"/>
        </w:tabs>
        <w:jc w:val="both"/>
      </w:pPr>
      <w:r>
        <w:t>- Applying the mapping of the current state of cemetery land and the Map of Cemetery Affected Areas, based on the Vietnam Construction Regulations on construction planning, to clearly see the influence of this type of land according to the planning, as well as the safety and sanitation distance for the land around the cemetery and graveyard has been determined by legal regulations, in order to make land use planning policy.</w:t>
      </w:r>
    </w:p>
    <w:p w14:paraId="7DFAA609" w14:textId="77777777" w:rsidR="000B67E9" w:rsidRDefault="000B67E9" w:rsidP="000B67E9">
      <w:pPr>
        <w:pStyle w:val="ThutlThnVnban"/>
        <w:tabs>
          <w:tab w:val="center" w:pos="-720"/>
        </w:tabs>
        <w:jc w:val="both"/>
      </w:pPr>
      <w:r>
        <w:t>- Applying the model of management planning to use cremation cemeteries or combine burial and cremation with modern technology, which can be arranged near residential areas.</w:t>
      </w:r>
    </w:p>
    <w:p w14:paraId="13C09CFC" w14:textId="77777777" w:rsidR="000B67E9" w:rsidRDefault="000B67E9" w:rsidP="000B67E9">
      <w:pPr>
        <w:pStyle w:val="ThutlThnVnban"/>
        <w:tabs>
          <w:tab w:val="center" w:pos="-720"/>
        </w:tabs>
        <w:jc w:val="both"/>
      </w:pPr>
      <w:r>
        <w:t>- Continue to study the environmental impact of cemetery land on a large and regular basis; about land-saving cremation cemeteries; on renovating and preserving cemeteries and graveyards as historical relics.</w:t>
      </w:r>
    </w:p>
    <w:p w14:paraId="5F5330CF" w14:textId="77777777" w:rsidR="000B67E9" w:rsidRDefault="000B67E9" w:rsidP="000B67E9">
      <w:pPr>
        <w:pStyle w:val="ThutlThnVnban"/>
        <w:tabs>
          <w:tab w:val="center" w:pos="-720"/>
        </w:tabs>
        <w:jc w:val="both"/>
      </w:pPr>
    </w:p>
    <w:p w14:paraId="1584570F" w14:textId="77777777" w:rsidR="000B67E9" w:rsidRPr="00CA7E4C" w:rsidRDefault="000B67E9" w:rsidP="000B67E9">
      <w:pPr>
        <w:ind w:firstLine="720"/>
        <w:rPr>
          <w:b/>
        </w:rPr>
      </w:pPr>
      <w:r>
        <w:rPr>
          <w:b/>
        </w:rPr>
        <w:t xml:space="preserve">      </w:t>
      </w:r>
      <w:r w:rsidRPr="00CA7E4C">
        <w:rPr>
          <w:b/>
        </w:rPr>
        <w:t>SUPERVISORS</w:t>
      </w:r>
      <w:r w:rsidRPr="00CA7E4C">
        <w:rPr>
          <w:b/>
        </w:rPr>
        <w:tab/>
      </w:r>
      <w:r w:rsidRPr="00CA7E4C">
        <w:rPr>
          <w:b/>
        </w:rPr>
        <w:tab/>
      </w:r>
      <w:r w:rsidRPr="00CA7E4C">
        <w:rPr>
          <w:b/>
        </w:rPr>
        <w:tab/>
      </w:r>
      <w:r w:rsidRPr="00CA7E4C">
        <w:rPr>
          <w:b/>
        </w:rPr>
        <w:tab/>
      </w:r>
      <w:r w:rsidRPr="00CA7E4C">
        <w:rPr>
          <w:b/>
        </w:rPr>
        <w:tab/>
      </w:r>
      <w:r>
        <w:rPr>
          <w:b/>
        </w:rPr>
        <w:t xml:space="preserve">    </w:t>
      </w:r>
      <w:r w:rsidRPr="00CA7E4C">
        <w:rPr>
          <w:b/>
        </w:rPr>
        <w:t>PhD STUDENT</w:t>
      </w:r>
    </w:p>
    <w:p w14:paraId="110C9678" w14:textId="77777777" w:rsidR="000B67E9" w:rsidRPr="00CA7E4C" w:rsidRDefault="000B67E9" w:rsidP="000B67E9"/>
    <w:p w14:paraId="2AF54007" w14:textId="77777777" w:rsidR="000B67E9" w:rsidRPr="00CA7E4C" w:rsidRDefault="000B67E9" w:rsidP="000B67E9"/>
    <w:p w14:paraId="1DA61C7E" w14:textId="77777777" w:rsidR="000B67E9" w:rsidRPr="000F7987" w:rsidRDefault="000B67E9" w:rsidP="000B67E9">
      <w:pPr>
        <w:rPr>
          <w:b/>
        </w:rPr>
      </w:pPr>
      <w:r w:rsidRPr="00CA7E4C">
        <w:t xml:space="preserve">  </w:t>
      </w:r>
      <w:r>
        <w:t xml:space="preserve">     </w:t>
      </w:r>
      <w:r w:rsidRPr="000F7987">
        <w:rPr>
          <w:b/>
        </w:rPr>
        <w:t>Prof. Dr of Science</w:t>
      </w:r>
      <w:r>
        <w:rPr>
          <w:b/>
        </w:rPr>
        <w:t xml:space="preserve"> Phan Lieu</w:t>
      </w:r>
      <w:r>
        <w:rPr>
          <w:b/>
        </w:rPr>
        <w:tab/>
      </w:r>
      <w:r>
        <w:rPr>
          <w:b/>
        </w:rPr>
        <w:tab/>
      </w:r>
      <w:r>
        <w:rPr>
          <w:b/>
        </w:rPr>
        <w:tab/>
        <w:t xml:space="preserve">              </w:t>
      </w:r>
      <w:r w:rsidRPr="000F7987">
        <w:rPr>
          <w:b/>
        </w:rPr>
        <w:t xml:space="preserve">Tran </w:t>
      </w:r>
      <w:proofErr w:type="spellStart"/>
      <w:r w:rsidRPr="000F7987">
        <w:rPr>
          <w:b/>
        </w:rPr>
        <w:t>Thien</w:t>
      </w:r>
      <w:proofErr w:type="spellEnd"/>
      <w:r w:rsidRPr="000F7987">
        <w:rPr>
          <w:b/>
        </w:rPr>
        <w:t xml:space="preserve"> </w:t>
      </w:r>
      <w:proofErr w:type="spellStart"/>
      <w:r w:rsidRPr="000F7987">
        <w:rPr>
          <w:b/>
        </w:rPr>
        <w:t>Phong</w:t>
      </w:r>
      <w:proofErr w:type="spellEnd"/>
    </w:p>
    <w:p w14:paraId="089FE059" w14:textId="77777777" w:rsidR="000B67E9" w:rsidRPr="00E66952" w:rsidRDefault="000B67E9" w:rsidP="000B67E9"/>
    <w:p w14:paraId="786E7040" w14:textId="77777777" w:rsidR="000B67E9" w:rsidRPr="00CA7E4C" w:rsidRDefault="000B67E9" w:rsidP="000B67E9">
      <w:pPr>
        <w:jc w:val="center"/>
        <w:rPr>
          <w:b/>
        </w:rPr>
      </w:pPr>
      <w:r w:rsidRPr="00CA7E4C">
        <w:rPr>
          <w:b/>
        </w:rPr>
        <w:t>CONFIRMATION OF THE UNIVERSITY OF SCIENCE</w:t>
      </w:r>
    </w:p>
    <w:p w14:paraId="72B19A04" w14:textId="3FD530C0" w:rsidR="00647C3F" w:rsidRDefault="000B67E9" w:rsidP="000B67E9">
      <w:r w:rsidRPr="00CA7E4C">
        <w:rPr>
          <w:b/>
        </w:rPr>
        <w:t>PRESIDENT</w:t>
      </w:r>
    </w:p>
    <w:p w14:paraId="4D6CEFFF" w14:textId="77777777" w:rsidR="00FF5827" w:rsidRDefault="00FF5827"/>
    <w:p w14:paraId="673FDA42" w14:textId="77777777" w:rsidR="00FF5827" w:rsidRDefault="00FF5827"/>
    <w:p w14:paraId="17A500E7" w14:textId="77777777" w:rsidR="00FF5827" w:rsidRDefault="00FF5827"/>
    <w:p w14:paraId="3020591D" w14:textId="77777777" w:rsidR="00FF5827" w:rsidRDefault="00FF5827"/>
    <w:p w14:paraId="6407740A" w14:textId="77777777" w:rsidR="00FF5827" w:rsidRDefault="00FF5827"/>
    <w:p w14:paraId="0CFBA0EB" w14:textId="77777777" w:rsidR="00FF5827" w:rsidRDefault="00FF5827"/>
    <w:p w14:paraId="2C58FF76" w14:textId="77777777" w:rsidR="00FF5827" w:rsidRDefault="00FF5827"/>
    <w:p w14:paraId="6D4D0C29" w14:textId="77777777" w:rsidR="00FF5827" w:rsidRDefault="00FF5827"/>
    <w:p w14:paraId="3FD866DF" w14:textId="77777777" w:rsidR="00FF5827" w:rsidRDefault="00FF5827"/>
    <w:p w14:paraId="6BEF5B17" w14:textId="77777777" w:rsidR="00FF5827" w:rsidRDefault="00FF5827"/>
    <w:p w14:paraId="588678A4" w14:textId="77777777" w:rsidR="00FF5827" w:rsidRDefault="00FF5827"/>
    <w:p w14:paraId="39CF0C03" w14:textId="77777777" w:rsidR="00FF5827" w:rsidRDefault="00FF5827"/>
    <w:p w14:paraId="570CA029" w14:textId="77777777" w:rsidR="00FF5827" w:rsidRDefault="00FF5827"/>
    <w:p w14:paraId="1A693344" w14:textId="77777777" w:rsidR="00FF5827" w:rsidRDefault="00FF5827"/>
    <w:p w14:paraId="50E08088" w14:textId="77777777" w:rsidR="00FF5827" w:rsidRDefault="00FF5827"/>
    <w:p w14:paraId="4FAFD086" w14:textId="77777777" w:rsidR="00FF5827" w:rsidRDefault="00FF5827"/>
    <w:p w14:paraId="26DF8CD5" w14:textId="77777777" w:rsidR="00FF5827" w:rsidRDefault="00FF5827"/>
    <w:p w14:paraId="692A8D49" w14:textId="77777777" w:rsidR="00FF5827" w:rsidRDefault="00FF5827"/>
    <w:sectPr w:rsidR="00FF5827" w:rsidSect="00684B38">
      <w:footerReference w:type="default" r:id="rId7"/>
      <w:pgSz w:w="11909" w:h="16834"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2472" w14:textId="77777777" w:rsidR="00567ED5" w:rsidRDefault="00567ED5" w:rsidP="00854C42">
      <w:r>
        <w:separator/>
      </w:r>
    </w:p>
  </w:endnote>
  <w:endnote w:type="continuationSeparator" w:id="0">
    <w:p w14:paraId="361C25C5" w14:textId="77777777" w:rsidR="00567ED5" w:rsidRDefault="00567ED5" w:rsidP="0085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240564"/>
      <w:docPartObj>
        <w:docPartGallery w:val="Page Numbers (Bottom of Page)"/>
        <w:docPartUnique/>
      </w:docPartObj>
    </w:sdtPr>
    <w:sdtEndPr>
      <w:rPr>
        <w:noProof/>
      </w:rPr>
    </w:sdtEndPr>
    <w:sdtContent>
      <w:p w14:paraId="64ADD68F" w14:textId="77777777" w:rsidR="00854C42" w:rsidRDefault="00854C42">
        <w:pPr>
          <w:pStyle w:val="Chntrang"/>
          <w:jc w:val="center"/>
        </w:pPr>
        <w:r>
          <w:fldChar w:fldCharType="begin"/>
        </w:r>
        <w:r>
          <w:instrText xml:space="preserve"> PAGE   \* MERGEFORMAT </w:instrText>
        </w:r>
        <w:r>
          <w:fldChar w:fldCharType="separate"/>
        </w:r>
        <w:r w:rsidR="007A609D">
          <w:rPr>
            <w:noProof/>
          </w:rPr>
          <w:t>2</w:t>
        </w:r>
        <w:r>
          <w:rPr>
            <w:noProof/>
          </w:rPr>
          <w:fldChar w:fldCharType="end"/>
        </w:r>
      </w:p>
    </w:sdtContent>
  </w:sdt>
  <w:p w14:paraId="7C0D172B" w14:textId="77777777" w:rsidR="00854C42" w:rsidRDefault="00854C4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1208" w14:textId="77777777" w:rsidR="00567ED5" w:rsidRDefault="00567ED5" w:rsidP="00854C42">
      <w:r>
        <w:separator/>
      </w:r>
    </w:p>
  </w:footnote>
  <w:footnote w:type="continuationSeparator" w:id="0">
    <w:p w14:paraId="1CEE1872" w14:textId="77777777" w:rsidR="00567ED5" w:rsidRDefault="00567ED5" w:rsidP="0085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3C23BA"/>
    <w:lvl w:ilvl="0">
      <w:start w:val="1"/>
      <w:numFmt w:val="bullet"/>
      <w:pStyle w:val="Duudong"/>
      <w:lvlText w:val=""/>
      <w:lvlJc w:val="left"/>
      <w:pPr>
        <w:tabs>
          <w:tab w:val="num" w:pos="360"/>
        </w:tabs>
        <w:ind w:left="360" w:hanging="360"/>
      </w:pPr>
      <w:rPr>
        <w:rFonts w:ascii="Symbol" w:hAnsi="Symbol" w:hint="default"/>
      </w:rPr>
    </w:lvl>
  </w:abstractNum>
  <w:abstractNum w:abstractNumId="1" w15:restartNumberingAfterBreak="0">
    <w:nsid w:val="09E53A0E"/>
    <w:multiLevelType w:val="hybridMultilevel"/>
    <w:tmpl w:val="FB4C2A20"/>
    <w:lvl w:ilvl="0" w:tplc="8AD6CFB4">
      <w:start w:val="1"/>
      <w:numFmt w:val="decimal"/>
      <w:lvlText w:val="%1."/>
      <w:lvlJc w:val="left"/>
      <w:pPr>
        <w:ind w:left="401" w:hanging="282"/>
        <w:jc w:val="right"/>
      </w:pPr>
      <w:rPr>
        <w:rFonts w:ascii="Calibri" w:eastAsia="Calibri" w:hAnsi="Calibri" w:cs="Calibri" w:hint="default"/>
        <w:spacing w:val="-1"/>
        <w:w w:val="99"/>
        <w:sz w:val="26"/>
        <w:szCs w:val="26"/>
        <w:lang w:val="vi" w:eastAsia="en-US" w:bidi="ar-SA"/>
      </w:rPr>
    </w:lvl>
    <w:lvl w:ilvl="1" w:tplc="DA5212F6">
      <w:numFmt w:val="bullet"/>
      <w:lvlText w:val="-"/>
      <w:lvlJc w:val="left"/>
      <w:pPr>
        <w:ind w:left="705" w:hanging="202"/>
      </w:pPr>
      <w:rPr>
        <w:rFonts w:ascii="Calibri" w:eastAsia="Calibri" w:hAnsi="Calibri" w:cs="Calibri" w:hint="default"/>
        <w:w w:val="106"/>
        <w:sz w:val="26"/>
        <w:szCs w:val="26"/>
        <w:lang w:val="vi" w:eastAsia="en-US" w:bidi="ar-SA"/>
      </w:rPr>
    </w:lvl>
    <w:lvl w:ilvl="2" w:tplc="A622137E">
      <w:numFmt w:val="bullet"/>
      <w:lvlText w:val="•"/>
      <w:lvlJc w:val="left"/>
      <w:pPr>
        <w:ind w:left="1644" w:hanging="202"/>
      </w:pPr>
      <w:rPr>
        <w:rFonts w:hint="default"/>
        <w:lang w:val="vi" w:eastAsia="en-US" w:bidi="ar-SA"/>
      </w:rPr>
    </w:lvl>
    <w:lvl w:ilvl="3" w:tplc="165E5B08">
      <w:numFmt w:val="bullet"/>
      <w:lvlText w:val="•"/>
      <w:lvlJc w:val="left"/>
      <w:pPr>
        <w:ind w:left="2588" w:hanging="202"/>
      </w:pPr>
      <w:rPr>
        <w:rFonts w:hint="default"/>
        <w:lang w:val="vi" w:eastAsia="en-US" w:bidi="ar-SA"/>
      </w:rPr>
    </w:lvl>
    <w:lvl w:ilvl="4" w:tplc="9806BA48">
      <w:numFmt w:val="bullet"/>
      <w:lvlText w:val="•"/>
      <w:lvlJc w:val="left"/>
      <w:pPr>
        <w:ind w:left="3533" w:hanging="202"/>
      </w:pPr>
      <w:rPr>
        <w:rFonts w:hint="default"/>
        <w:lang w:val="vi" w:eastAsia="en-US" w:bidi="ar-SA"/>
      </w:rPr>
    </w:lvl>
    <w:lvl w:ilvl="5" w:tplc="ED80F79A">
      <w:numFmt w:val="bullet"/>
      <w:lvlText w:val="•"/>
      <w:lvlJc w:val="left"/>
      <w:pPr>
        <w:ind w:left="4477" w:hanging="202"/>
      </w:pPr>
      <w:rPr>
        <w:rFonts w:hint="default"/>
        <w:lang w:val="vi" w:eastAsia="en-US" w:bidi="ar-SA"/>
      </w:rPr>
    </w:lvl>
    <w:lvl w:ilvl="6" w:tplc="88EC3F38">
      <w:numFmt w:val="bullet"/>
      <w:lvlText w:val="•"/>
      <w:lvlJc w:val="left"/>
      <w:pPr>
        <w:ind w:left="5422" w:hanging="202"/>
      </w:pPr>
      <w:rPr>
        <w:rFonts w:hint="default"/>
        <w:lang w:val="vi" w:eastAsia="en-US" w:bidi="ar-SA"/>
      </w:rPr>
    </w:lvl>
    <w:lvl w:ilvl="7" w:tplc="BA889ECE">
      <w:numFmt w:val="bullet"/>
      <w:lvlText w:val="•"/>
      <w:lvlJc w:val="left"/>
      <w:pPr>
        <w:ind w:left="6366" w:hanging="202"/>
      </w:pPr>
      <w:rPr>
        <w:rFonts w:hint="default"/>
        <w:lang w:val="vi" w:eastAsia="en-US" w:bidi="ar-SA"/>
      </w:rPr>
    </w:lvl>
    <w:lvl w:ilvl="8" w:tplc="CADAB42C">
      <w:numFmt w:val="bullet"/>
      <w:lvlText w:val="•"/>
      <w:lvlJc w:val="left"/>
      <w:pPr>
        <w:ind w:left="7311" w:hanging="202"/>
      </w:pPr>
      <w:rPr>
        <w:rFonts w:hint="default"/>
        <w:lang w:val="vi" w:eastAsia="en-US" w:bidi="ar-SA"/>
      </w:rPr>
    </w:lvl>
  </w:abstractNum>
  <w:abstractNum w:abstractNumId="2"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0415474">
    <w:abstractNumId w:val="2"/>
  </w:num>
  <w:num w:numId="2" w16cid:durableId="1888419966">
    <w:abstractNumId w:val="1"/>
  </w:num>
  <w:num w:numId="3" w16cid:durableId="21412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33B"/>
    <w:rsid w:val="000B67E9"/>
    <w:rsid w:val="001134E6"/>
    <w:rsid w:val="00161F41"/>
    <w:rsid w:val="001921DC"/>
    <w:rsid w:val="002A1C80"/>
    <w:rsid w:val="003C3180"/>
    <w:rsid w:val="003E5DF7"/>
    <w:rsid w:val="004D4AEB"/>
    <w:rsid w:val="00500377"/>
    <w:rsid w:val="00567ED5"/>
    <w:rsid w:val="00647C3F"/>
    <w:rsid w:val="006529A1"/>
    <w:rsid w:val="00684B38"/>
    <w:rsid w:val="006945AB"/>
    <w:rsid w:val="007110FC"/>
    <w:rsid w:val="007515C6"/>
    <w:rsid w:val="0075633B"/>
    <w:rsid w:val="007A609D"/>
    <w:rsid w:val="007D1A26"/>
    <w:rsid w:val="00854C42"/>
    <w:rsid w:val="00913F9E"/>
    <w:rsid w:val="009B77FE"/>
    <w:rsid w:val="00AB5398"/>
    <w:rsid w:val="00BF12CE"/>
    <w:rsid w:val="00C20E9F"/>
    <w:rsid w:val="00C4469F"/>
    <w:rsid w:val="00CA69F7"/>
    <w:rsid w:val="00D0367D"/>
    <w:rsid w:val="00D52D78"/>
    <w:rsid w:val="00DC590C"/>
    <w:rsid w:val="00DD4135"/>
    <w:rsid w:val="00E03189"/>
    <w:rsid w:val="00E360D8"/>
    <w:rsid w:val="00EB079B"/>
    <w:rsid w:val="00FF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5001"/>
  <w15:docId w15:val="{2C3C8A7D-A463-4295-8DA3-7797437E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54C42"/>
    <w:pPr>
      <w:spacing w:after="0" w:line="240" w:lineRule="auto"/>
    </w:pPr>
    <w:rPr>
      <w:rFonts w:ascii="Times New Roman" w:eastAsia="Times New Roman" w:hAnsi="Times New Roman" w:cs="Times New Roman"/>
      <w:sz w:val="24"/>
      <w:szCs w:val="24"/>
      <w:lang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utlThnVnban">
    <w:name w:val="Body Text Indent"/>
    <w:basedOn w:val="Binhthng"/>
    <w:link w:val="ThutlThnVnbanChar"/>
    <w:rsid w:val="00854C42"/>
  </w:style>
  <w:style w:type="character" w:customStyle="1" w:styleId="ThutlThnVnbanChar">
    <w:name w:val="Thụt lề Thân Văn bản Char"/>
    <w:basedOn w:val="Phngmcinhcuaoanvn"/>
    <w:link w:val="ThutlThnVnban"/>
    <w:rsid w:val="00854C42"/>
    <w:rPr>
      <w:rFonts w:ascii="Times New Roman" w:eastAsia="Times New Roman" w:hAnsi="Times New Roman" w:cs="Times New Roman"/>
      <w:sz w:val="24"/>
      <w:szCs w:val="24"/>
      <w:lang w:eastAsia="en-US"/>
    </w:rPr>
  </w:style>
  <w:style w:type="paragraph" w:styleId="utrang">
    <w:name w:val="header"/>
    <w:basedOn w:val="Binhthng"/>
    <w:link w:val="utrangChar"/>
    <w:uiPriority w:val="99"/>
    <w:unhideWhenUsed/>
    <w:rsid w:val="00854C42"/>
    <w:pPr>
      <w:tabs>
        <w:tab w:val="center" w:pos="4680"/>
        <w:tab w:val="right" w:pos="9360"/>
      </w:tabs>
    </w:pPr>
  </w:style>
  <w:style w:type="character" w:customStyle="1" w:styleId="utrangChar">
    <w:name w:val="Đầu trang Char"/>
    <w:basedOn w:val="Phngmcinhcuaoanvn"/>
    <w:link w:val="utrang"/>
    <w:uiPriority w:val="99"/>
    <w:rsid w:val="00854C42"/>
    <w:rPr>
      <w:rFonts w:ascii="Times New Roman" w:eastAsia="Times New Roman" w:hAnsi="Times New Roman" w:cs="Times New Roman"/>
      <w:sz w:val="24"/>
      <w:szCs w:val="24"/>
      <w:lang w:eastAsia="en-US"/>
    </w:rPr>
  </w:style>
  <w:style w:type="paragraph" w:styleId="Chntrang">
    <w:name w:val="footer"/>
    <w:basedOn w:val="Binhthng"/>
    <w:link w:val="ChntrangChar"/>
    <w:uiPriority w:val="99"/>
    <w:unhideWhenUsed/>
    <w:rsid w:val="00854C42"/>
    <w:pPr>
      <w:tabs>
        <w:tab w:val="center" w:pos="4680"/>
        <w:tab w:val="right" w:pos="9360"/>
      </w:tabs>
    </w:pPr>
  </w:style>
  <w:style w:type="character" w:customStyle="1" w:styleId="ChntrangChar">
    <w:name w:val="Chân trang Char"/>
    <w:basedOn w:val="Phngmcinhcuaoanvn"/>
    <w:link w:val="Chntrang"/>
    <w:uiPriority w:val="99"/>
    <w:rsid w:val="00854C42"/>
    <w:rPr>
      <w:rFonts w:ascii="Times New Roman" w:eastAsia="Times New Roman" w:hAnsi="Times New Roman" w:cs="Times New Roman"/>
      <w:sz w:val="24"/>
      <w:szCs w:val="24"/>
      <w:lang w:eastAsia="en-US"/>
    </w:rPr>
  </w:style>
  <w:style w:type="paragraph" w:styleId="oancuaDanhsach">
    <w:name w:val="List Paragraph"/>
    <w:basedOn w:val="Binhthng"/>
    <w:uiPriority w:val="1"/>
    <w:qFormat/>
    <w:rsid w:val="00DC590C"/>
    <w:pPr>
      <w:ind w:left="720"/>
      <w:contextualSpacing/>
    </w:pPr>
  </w:style>
  <w:style w:type="paragraph" w:styleId="ThnVnban">
    <w:name w:val="Body Text"/>
    <w:basedOn w:val="Binhthng"/>
    <w:link w:val="ThnVnbanChar"/>
    <w:uiPriority w:val="99"/>
    <w:semiHidden/>
    <w:unhideWhenUsed/>
    <w:rsid w:val="00DC590C"/>
    <w:pPr>
      <w:spacing w:after="120"/>
    </w:pPr>
  </w:style>
  <w:style w:type="character" w:customStyle="1" w:styleId="ThnVnbanChar">
    <w:name w:val="Thân Văn bản Char"/>
    <w:basedOn w:val="Phngmcinhcuaoanvn"/>
    <w:link w:val="ThnVnban"/>
    <w:uiPriority w:val="99"/>
    <w:semiHidden/>
    <w:rsid w:val="00DC590C"/>
    <w:rPr>
      <w:rFonts w:ascii="Times New Roman" w:eastAsia="Times New Roman" w:hAnsi="Times New Roman" w:cs="Times New Roman"/>
      <w:sz w:val="24"/>
      <w:szCs w:val="24"/>
      <w:lang w:eastAsia="en-US"/>
    </w:rPr>
  </w:style>
  <w:style w:type="paragraph" w:styleId="Duudong">
    <w:name w:val="List Bullet"/>
    <w:basedOn w:val="Binhthng"/>
    <w:uiPriority w:val="99"/>
    <w:unhideWhenUsed/>
    <w:rsid w:val="00500377"/>
    <w:pPr>
      <w:numPr>
        <w:numId w:val="3"/>
      </w:numPr>
      <w:contextualSpacing/>
    </w:pPr>
  </w:style>
  <w:style w:type="paragraph" w:styleId="Bongchuthich">
    <w:name w:val="Balloon Text"/>
    <w:basedOn w:val="Binhthng"/>
    <w:link w:val="BongchuthichChar"/>
    <w:uiPriority w:val="99"/>
    <w:semiHidden/>
    <w:unhideWhenUsed/>
    <w:rsid w:val="006529A1"/>
    <w:rPr>
      <w:rFonts w:ascii="Tahoma" w:hAnsi="Tahoma" w:cs="Tahoma"/>
      <w:sz w:val="16"/>
      <w:szCs w:val="16"/>
    </w:rPr>
  </w:style>
  <w:style w:type="character" w:customStyle="1" w:styleId="BongchuthichChar">
    <w:name w:val="Bóng chú thích Char"/>
    <w:basedOn w:val="Phngmcinhcuaoanvn"/>
    <w:link w:val="Bongchuthich"/>
    <w:uiPriority w:val="99"/>
    <w:semiHidden/>
    <w:rsid w:val="006529A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Nguyễn Ngọc Bảo Nghi</cp:lastModifiedBy>
  <cp:revision>14</cp:revision>
  <cp:lastPrinted>2022-12-22T13:59:00Z</cp:lastPrinted>
  <dcterms:created xsi:type="dcterms:W3CDTF">2022-07-28T22:46:00Z</dcterms:created>
  <dcterms:modified xsi:type="dcterms:W3CDTF">2023-02-06T09:39:00Z</dcterms:modified>
</cp:coreProperties>
</file>