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D06AD" w14:textId="77777777" w:rsidR="00F40C47" w:rsidRPr="005775F2" w:rsidRDefault="00EE51C6" w:rsidP="00EE51C6">
      <w:pPr>
        <w:jc w:val="center"/>
        <w:rPr>
          <w:rFonts w:ascii="Times New Roman" w:hAnsi="Times New Roman" w:cs="Times New Roman"/>
          <w:b/>
          <w:sz w:val="32"/>
          <w:szCs w:val="32"/>
          <w:lang w:val="vi-VN"/>
        </w:rPr>
      </w:pPr>
      <w:r w:rsidRPr="005775F2">
        <w:rPr>
          <w:rFonts w:ascii="Times New Roman" w:hAnsi="Times New Roman" w:cs="Times New Roman"/>
          <w:b/>
          <w:sz w:val="32"/>
          <w:szCs w:val="32"/>
          <w:lang w:val="vi-VN"/>
        </w:rPr>
        <w:t>TÓM TẮT THÔNG TIN VỀ LUẬN ÁN</w:t>
      </w:r>
    </w:p>
    <w:p w14:paraId="0285E22F" w14:textId="77777777" w:rsidR="00EE51C6" w:rsidRDefault="00EE51C6" w:rsidP="005775F2">
      <w:pPr>
        <w:jc w:val="both"/>
        <w:rPr>
          <w:rFonts w:ascii="Times New Roman" w:hAnsi="Times New Roman" w:cs="Times New Roman"/>
          <w:sz w:val="26"/>
          <w:szCs w:val="26"/>
          <w:lang w:val="vi-VN"/>
        </w:rPr>
      </w:pPr>
    </w:p>
    <w:p w14:paraId="6542D58D" w14:textId="77777777" w:rsidR="005775F2" w:rsidRDefault="005775F2" w:rsidP="009F4AAE">
      <w:pPr>
        <w:ind w:left="2127" w:hanging="2127"/>
        <w:jc w:val="both"/>
        <w:rPr>
          <w:rFonts w:ascii="Times New Roman" w:hAnsi="Times New Roman" w:cs="Times New Roman"/>
          <w:sz w:val="26"/>
          <w:szCs w:val="26"/>
          <w:lang w:val="vi-VN"/>
        </w:rPr>
      </w:pPr>
      <w:r w:rsidRPr="009F4AAE">
        <w:rPr>
          <w:rFonts w:ascii="Times New Roman" w:hAnsi="Times New Roman" w:cs="Times New Roman"/>
          <w:b/>
          <w:sz w:val="26"/>
          <w:szCs w:val="26"/>
          <w:lang w:val="vi-VN"/>
        </w:rPr>
        <w:t>Tên đề tài luận án</w:t>
      </w:r>
      <w:r>
        <w:rPr>
          <w:rFonts w:ascii="Times New Roman" w:hAnsi="Times New Roman" w:cs="Times New Roman"/>
          <w:sz w:val="26"/>
          <w:szCs w:val="26"/>
          <w:lang w:val="vi-VN"/>
        </w:rPr>
        <w:t>:</w:t>
      </w:r>
      <w:r w:rsidR="009F4AAE">
        <w:rPr>
          <w:rFonts w:ascii="Times New Roman" w:hAnsi="Times New Roman" w:cs="Times New Roman"/>
          <w:sz w:val="26"/>
          <w:szCs w:val="26"/>
          <w:lang w:val="vi-VN"/>
        </w:rPr>
        <w:t xml:space="preserve"> </w:t>
      </w:r>
      <w:r w:rsidR="009F4AAE" w:rsidRPr="00F63758">
        <w:rPr>
          <w:rFonts w:ascii="Times New Roman" w:hAnsi="Times New Roman" w:cs="Times New Roman"/>
          <w:sz w:val="26"/>
          <w:szCs w:val="26"/>
          <w:lang w:val="vi-VN"/>
        </w:rPr>
        <w:t>Nghiên cứu thành phần hóa học và hoạt tính sinh học của cây Cọc đỏ (</w:t>
      </w:r>
      <w:r w:rsidR="009F4AAE" w:rsidRPr="00F63758">
        <w:rPr>
          <w:rFonts w:ascii="Times New Roman" w:hAnsi="Times New Roman" w:cs="Times New Roman"/>
          <w:i/>
          <w:sz w:val="26"/>
          <w:szCs w:val="26"/>
          <w:lang w:val="vi-VN"/>
        </w:rPr>
        <w:t>Lumnitzera littorea</w:t>
      </w:r>
      <w:r w:rsidR="009F4AAE" w:rsidRPr="00F63758">
        <w:rPr>
          <w:rFonts w:ascii="Times New Roman" w:hAnsi="Times New Roman" w:cs="Times New Roman"/>
          <w:sz w:val="26"/>
          <w:szCs w:val="26"/>
          <w:lang w:val="vi-VN"/>
        </w:rPr>
        <w:t>, Combretaceae) và cây Vẹt trụ (</w:t>
      </w:r>
      <w:r w:rsidR="009F4AAE" w:rsidRPr="00F63758">
        <w:rPr>
          <w:rFonts w:ascii="Times New Roman" w:hAnsi="Times New Roman" w:cs="Times New Roman"/>
          <w:i/>
          <w:sz w:val="26"/>
          <w:szCs w:val="26"/>
          <w:lang w:val="vi-VN"/>
        </w:rPr>
        <w:t>Bruguiera cylindrica</w:t>
      </w:r>
      <w:r w:rsidR="009F4AAE" w:rsidRPr="00F63758">
        <w:rPr>
          <w:rFonts w:ascii="Times New Roman" w:hAnsi="Times New Roman" w:cs="Times New Roman"/>
          <w:sz w:val="26"/>
          <w:szCs w:val="26"/>
          <w:lang w:val="vi-VN"/>
        </w:rPr>
        <w:t>, Rhizophoraceae) mọc ở rừng ngập mặn Cần Giờ TP. Hồ Chí Minh</w:t>
      </w:r>
    </w:p>
    <w:p w14:paraId="50077012" w14:textId="77777777" w:rsidR="005775F2" w:rsidRDefault="005775F2" w:rsidP="009F4AAE">
      <w:pPr>
        <w:tabs>
          <w:tab w:val="left" w:pos="3119"/>
        </w:tabs>
        <w:jc w:val="both"/>
        <w:rPr>
          <w:rFonts w:ascii="Times New Roman" w:hAnsi="Times New Roman" w:cs="Times New Roman"/>
          <w:sz w:val="26"/>
          <w:szCs w:val="26"/>
          <w:lang w:val="vi-VN"/>
        </w:rPr>
      </w:pPr>
      <w:r w:rsidRPr="009F4AAE">
        <w:rPr>
          <w:rFonts w:ascii="Times New Roman" w:hAnsi="Times New Roman" w:cs="Times New Roman"/>
          <w:b/>
          <w:sz w:val="26"/>
          <w:szCs w:val="26"/>
          <w:lang w:val="vi-VN"/>
        </w:rPr>
        <w:t>Ngành</w:t>
      </w:r>
      <w:r w:rsidR="009F4AAE">
        <w:rPr>
          <w:rFonts w:ascii="Times New Roman" w:hAnsi="Times New Roman" w:cs="Times New Roman"/>
          <w:sz w:val="26"/>
          <w:szCs w:val="26"/>
          <w:lang w:val="vi-VN"/>
        </w:rPr>
        <w:t xml:space="preserve">: </w:t>
      </w:r>
      <w:r w:rsidR="009F4AAE">
        <w:rPr>
          <w:rFonts w:ascii="Times New Roman" w:hAnsi="Times New Roman" w:cs="Times New Roman"/>
          <w:sz w:val="26"/>
          <w:szCs w:val="26"/>
          <w:lang w:val="vi-VN"/>
        </w:rPr>
        <w:tab/>
        <w:t>Hóa hữu cơ</w:t>
      </w:r>
    </w:p>
    <w:p w14:paraId="486337F5" w14:textId="77777777" w:rsidR="005775F2" w:rsidRDefault="005775F2" w:rsidP="009F4AAE">
      <w:pPr>
        <w:tabs>
          <w:tab w:val="left" w:pos="3119"/>
        </w:tabs>
        <w:jc w:val="both"/>
        <w:rPr>
          <w:rFonts w:ascii="Times New Roman" w:hAnsi="Times New Roman" w:cs="Times New Roman"/>
          <w:sz w:val="26"/>
          <w:szCs w:val="26"/>
          <w:lang w:val="vi-VN"/>
        </w:rPr>
      </w:pPr>
      <w:r w:rsidRPr="009F4AAE">
        <w:rPr>
          <w:rFonts w:ascii="Times New Roman" w:hAnsi="Times New Roman" w:cs="Times New Roman"/>
          <w:b/>
          <w:sz w:val="26"/>
          <w:szCs w:val="26"/>
          <w:lang w:val="vi-VN"/>
        </w:rPr>
        <w:t>Mã số ngành</w:t>
      </w:r>
      <w:r>
        <w:rPr>
          <w:rFonts w:ascii="Times New Roman" w:hAnsi="Times New Roman" w:cs="Times New Roman"/>
          <w:sz w:val="26"/>
          <w:szCs w:val="26"/>
          <w:lang w:val="vi-VN"/>
        </w:rPr>
        <w:t xml:space="preserve">: </w:t>
      </w:r>
      <w:r w:rsidR="009F4AAE">
        <w:rPr>
          <w:rFonts w:ascii="Times New Roman" w:hAnsi="Times New Roman" w:cs="Times New Roman"/>
          <w:sz w:val="26"/>
          <w:szCs w:val="26"/>
          <w:lang w:val="vi-VN"/>
        </w:rPr>
        <w:tab/>
        <w:t>62 44 01 14</w:t>
      </w:r>
    </w:p>
    <w:p w14:paraId="21668E8B" w14:textId="77777777" w:rsidR="005775F2" w:rsidRDefault="005775F2" w:rsidP="009F4AAE">
      <w:pPr>
        <w:tabs>
          <w:tab w:val="left" w:pos="3119"/>
        </w:tabs>
        <w:jc w:val="both"/>
        <w:rPr>
          <w:rFonts w:ascii="Times New Roman" w:hAnsi="Times New Roman" w:cs="Times New Roman"/>
          <w:sz w:val="26"/>
          <w:szCs w:val="26"/>
          <w:lang w:val="vi-VN"/>
        </w:rPr>
      </w:pPr>
      <w:r w:rsidRPr="009F4AAE">
        <w:rPr>
          <w:rFonts w:ascii="Times New Roman" w:hAnsi="Times New Roman" w:cs="Times New Roman"/>
          <w:b/>
          <w:sz w:val="26"/>
          <w:szCs w:val="26"/>
          <w:lang w:val="vi-VN"/>
        </w:rPr>
        <w:t>Họ tên nghiên cứu sinh</w:t>
      </w:r>
      <w:r>
        <w:rPr>
          <w:rFonts w:ascii="Times New Roman" w:hAnsi="Times New Roman" w:cs="Times New Roman"/>
          <w:sz w:val="26"/>
          <w:szCs w:val="26"/>
          <w:lang w:val="vi-VN"/>
        </w:rPr>
        <w:t>:</w:t>
      </w:r>
      <w:r w:rsidR="009F4AAE">
        <w:rPr>
          <w:rFonts w:ascii="Times New Roman" w:hAnsi="Times New Roman" w:cs="Times New Roman"/>
          <w:sz w:val="26"/>
          <w:szCs w:val="26"/>
          <w:lang w:val="vi-VN"/>
        </w:rPr>
        <w:t xml:space="preserve"> </w:t>
      </w:r>
      <w:r w:rsidR="009F4AAE">
        <w:rPr>
          <w:rFonts w:ascii="Times New Roman" w:hAnsi="Times New Roman" w:cs="Times New Roman"/>
          <w:sz w:val="26"/>
          <w:szCs w:val="26"/>
          <w:lang w:val="vi-VN"/>
        </w:rPr>
        <w:tab/>
        <w:t>Nguyễn Thị Lệ Thủy</w:t>
      </w:r>
    </w:p>
    <w:p w14:paraId="76772A7B" w14:textId="77777777" w:rsidR="005775F2" w:rsidRDefault="005775F2" w:rsidP="009F4AAE">
      <w:pPr>
        <w:tabs>
          <w:tab w:val="left" w:pos="3119"/>
        </w:tabs>
        <w:jc w:val="both"/>
        <w:rPr>
          <w:rFonts w:ascii="Times New Roman" w:hAnsi="Times New Roman" w:cs="Times New Roman"/>
          <w:sz w:val="26"/>
          <w:szCs w:val="26"/>
          <w:lang w:val="vi-VN"/>
        </w:rPr>
      </w:pPr>
      <w:r w:rsidRPr="009F4AAE">
        <w:rPr>
          <w:rFonts w:ascii="Times New Roman" w:hAnsi="Times New Roman" w:cs="Times New Roman"/>
          <w:b/>
          <w:sz w:val="26"/>
          <w:szCs w:val="26"/>
          <w:lang w:val="vi-VN"/>
        </w:rPr>
        <w:t>Khóa đào tạo</w:t>
      </w:r>
      <w:r>
        <w:rPr>
          <w:rFonts w:ascii="Times New Roman" w:hAnsi="Times New Roman" w:cs="Times New Roman"/>
          <w:sz w:val="26"/>
          <w:szCs w:val="26"/>
          <w:lang w:val="vi-VN"/>
        </w:rPr>
        <w:t>:</w:t>
      </w:r>
      <w:r w:rsidR="009F4AAE">
        <w:rPr>
          <w:rFonts w:ascii="Times New Roman" w:hAnsi="Times New Roman" w:cs="Times New Roman"/>
          <w:sz w:val="26"/>
          <w:szCs w:val="26"/>
          <w:lang w:val="vi-VN"/>
        </w:rPr>
        <w:t xml:space="preserve"> </w:t>
      </w:r>
      <w:r w:rsidR="009F4AAE">
        <w:rPr>
          <w:rFonts w:ascii="Times New Roman" w:hAnsi="Times New Roman" w:cs="Times New Roman"/>
          <w:sz w:val="26"/>
          <w:szCs w:val="26"/>
          <w:lang w:val="vi-VN"/>
        </w:rPr>
        <w:tab/>
        <w:t>2013</w:t>
      </w:r>
    </w:p>
    <w:p w14:paraId="54A5B588" w14:textId="77777777" w:rsidR="005775F2" w:rsidRDefault="005775F2" w:rsidP="005775F2">
      <w:pPr>
        <w:jc w:val="both"/>
        <w:rPr>
          <w:rFonts w:ascii="Times New Roman" w:hAnsi="Times New Roman" w:cs="Times New Roman"/>
          <w:sz w:val="26"/>
          <w:szCs w:val="26"/>
          <w:lang w:val="vi-VN"/>
        </w:rPr>
      </w:pPr>
      <w:r w:rsidRPr="009F4AAE">
        <w:rPr>
          <w:rFonts w:ascii="Times New Roman" w:hAnsi="Times New Roman" w:cs="Times New Roman"/>
          <w:b/>
          <w:sz w:val="26"/>
          <w:szCs w:val="26"/>
          <w:lang w:val="vi-VN"/>
        </w:rPr>
        <w:t>Người hướng dẫn khoa học</w:t>
      </w:r>
      <w:r>
        <w:rPr>
          <w:rFonts w:ascii="Times New Roman" w:hAnsi="Times New Roman" w:cs="Times New Roman"/>
          <w:sz w:val="26"/>
          <w:szCs w:val="26"/>
          <w:lang w:val="vi-VN"/>
        </w:rPr>
        <w:t>:</w:t>
      </w:r>
      <w:r w:rsidR="009F4AAE">
        <w:rPr>
          <w:rFonts w:ascii="Times New Roman" w:hAnsi="Times New Roman" w:cs="Times New Roman"/>
          <w:sz w:val="26"/>
          <w:szCs w:val="26"/>
          <w:lang w:val="vi-VN"/>
        </w:rPr>
        <w:t xml:space="preserve"> GS.TS. Nguyễn Kim Phi Phụng</w:t>
      </w:r>
    </w:p>
    <w:p w14:paraId="7431FE31" w14:textId="77777777" w:rsidR="009F4AAE" w:rsidRDefault="009F4AAE" w:rsidP="009F4AAE">
      <w:pPr>
        <w:tabs>
          <w:tab w:val="left" w:pos="3119"/>
        </w:tabs>
        <w:jc w:val="both"/>
        <w:rPr>
          <w:rFonts w:ascii="Times New Roman" w:hAnsi="Times New Roman" w:cs="Times New Roman"/>
          <w:sz w:val="26"/>
          <w:szCs w:val="26"/>
          <w:lang w:val="vi-VN"/>
        </w:rPr>
      </w:pPr>
      <w:r>
        <w:rPr>
          <w:rFonts w:ascii="Times New Roman" w:hAnsi="Times New Roman" w:cs="Times New Roman"/>
          <w:sz w:val="26"/>
          <w:szCs w:val="26"/>
          <w:lang w:val="vi-VN"/>
        </w:rPr>
        <w:tab/>
        <w:t xml:space="preserve"> GS.TS. Poul Erik Hansen</w:t>
      </w:r>
    </w:p>
    <w:p w14:paraId="3CF18B32" w14:textId="77777777" w:rsidR="005775F2" w:rsidRDefault="005775F2" w:rsidP="009F4AAE">
      <w:pPr>
        <w:tabs>
          <w:tab w:val="left" w:pos="3119"/>
        </w:tabs>
        <w:jc w:val="both"/>
        <w:rPr>
          <w:rFonts w:ascii="Times New Roman" w:hAnsi="Times New Roman" w:cs="Times New Roman"/>
          <w:sz w:val="26"/>
          <w:szCs w:val="26"/>
          <w:lang w:val="vi-VN"/>
        </w:rPr>
      </w:pPr>
      <w:r w:rsidRPr="009F4AAE">
        <w:rPr>
          <w:rFonts w:ascii="Times New Roman" w:hAnsi="Times New Roman" w:cs="Times New Roman"/>
          <w:b/>
          <w:sz w:val="26"/>
          <w:szCs w:val="26"/>
          <w:lang w:val="vi-VN"/>
        </w:rPr>
        <w:t>Cơ sở đào tạo</w:t>
      </w:r>
      <w:r>
        <w:rPr>
          <w:rFonts w:ascii="Times New Roman" w:hAnsi="Times New Roman" w:cs="Times New Roman"/>
          <w:sz w:val="26"/>
          <w:szCs w:val="26"/>
          <w:lang w:val="vi-VN"/>
        </w:rPr>
        <w:t>:</w:t>
      </w:r>
      <w:r w:rsidR="009F4AAE" w:rsidRPr="009F4AAE">
        <w:rPr>
          <w:rFonts w:ascii="Times New Roman" w:hAnsi="Times New Roman" w:cs="Times New Roman"/>
          <w:sz w:val="26"/>
          <w:szCs w:val="26"/>
          <w:lang w:val="vi-VN"/>
        </w:rPr>
        <w:t xml:space="preserve"> </w:t>
      </w:r>
      <w:r w:rsidR="009F4AAE">
        <w:rPr>
          <w:rFonts w:ascii="Times New Roman" w:hAnsi="Times New Roman" w:cs="Times New Roman"/>
          <w:sz w:val="26"/>
          <w:szCs w:val="26"/>
          <w:lang w:val="vi-VN"/>
        </w:rPr>
        <w:tab/>
        <w:t>Trường Đại học Khoa học Tự nhiên – ĐHQG.HCM</w:t>
      </w:r>
    </w:p>
    <w:p w14:paraId="1975DE80" w14:textId="77777777" w:rsidR="005775F2" w:rsidRDefault="005775F2" w:rsidP="005775F2">
      <w:pPr>
        <w:jc w:val="both"/>
        <w:rPr>
          <w:rFonts w:ascii="Times New Roman" w:hAnsi="Times New Roman" w:cs="Times New Roman"/>
          <w:sz w:val="26"/>
          <w:szCs w:val="26"/>
          <w:lang w:val="vi-VN"/>
        </w:rPr>
      </w:pPr>
    </w:p>
    <w:p w14:paraId="59E5861A" w14:textId="77777777" w:rsidR="005775F2" w:rsidRDefault="005775F2" w:rsidP="00345FA5">
      <w:pPr>
        <w:pStyle w:val="ListParagraph"/>
        <w:numPr>
          <w:ilvl w:val="0"/>
          <w:numId w:val="1"/>
        </w:numPr>
        <w:tabs>
          <w:tab w:val="left" w:pos="426"/>
        </w:tabs>
        <w:spacing w:after="0" w:line="360" w:lineRule="auto"/>
        <w:ind w:left="426" w:hanging="426"/>
        <w:contextualSpacing w:val="0"/>
        <w:jc w:val="both"/>
        <w:rPr>
          <w:rFonts w:ascii="Times New Roman" w:hAnsi="Times New Roman" w:cs="Times New Roman"/>
          <w:b/>
          <w:sz w:val="26"/>
          <w:szCs w:val="26"/>
          <w:lang w:val="vi-VN"/>
        </w:rPr>
      </w:pPr>
      <w:r w:rsidRPr="009F4AAE">
        <w:rPr>
          <w:rFonts w:ascii="Times New Roman" w:hAnsi="Times New Roman" w:cs="Times New Roman"/>
          <w:b/>
          <w:sz w:val="26"/>
          <w:szCs w:val="26"/>
          <w:lang w:val="vi-VN"/>
        </w:rPr>
        <w:t>TÓM TẮT NỘI DUNG LUẬN ÁN</w:t>
      </w:r>
    </w:p>
    <w:p w14:paraId="555676B9" w14:textId="77777777" w:rsidR="00B86ECB" w:rsidRPr="00BE2DD9" w:rsidRDefault="00B86ECB" w:rsidP="00345FA5">
      <w:pPr>
        <w:pStyle w:val="ListParagraph"/>
        <w:spacing w:after="0" w:line="360" w:lineRule="auto"/>
        <w:ind w:left="0" w:firstLine="567"/>
        <w:contextualSpacing w:val="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Rừng ngập mặn </w:t>
      </w:r>
      <w:r w:rsidR="00E77B77">
        <w:rPr>
          <w:rFonts w:ascii="Times New Roman" w:hAnsi="Times New Roman" w:cs="Times New Roman"/>
          <w:sz w:val="26"/>
          <w:szCs w:val="26"/>
          <w:lang w:val="vi-VN"/>
        </w:rPr>
        <w:t xml:space="preserve">ở Việt nam nói chung và rừng ngập mặn </w:t>
      </w:r>
      <w:r w:rsidR="00BE2DD9">
        <w:rPr>
          <w:rFonts w:ascii="Times New Roman" w:hAnsi="Times New Roman" w:cs="Times New Roman"/>
          <w:sz w:val="26"/>
          <w:szCs w:val="26"/>
          <w:lang w:val="vi-VN"/>
        </w:rPr>
        <w:t xml:space="preserve">Cần Giờ </w:t>
      </w:r>
      <w:r w:rsidR="00BE2DD9">
        <w:rPr>
          <w:rFonts w:ascii="Times New Roman" w:hAnsi="Times New Roman" w:cs="Times New Roman"/>
          <w:sz w:val="26"/>
          <w:szCs w:val="26"/>
          <w:lang w:val="vi-VN"/>
        </w:rPr>
        <w:sym w:font="Symbol" w:char="F02D"/>
      </w:r>
      <w:r w:rsidR="00BE2DD9">
        <w:rPr>
          <w:rFonts w:ascii="Times New Roman" w:hAnsi="Times New Roman" w:cs="Times New Roman"/>
          <w:sz w:val="26"/>
          <w:szCs w:val="26"/>
          <w:lang w:val="vi-VN"/>
        </w:rPr>
        <w:t xml:space="preserve"> TP. HCM</w:t>
      </w:r>
      <w:r w:rsidR="00E77B77">
        <w:rPr>
          <w:rFonts w:ascii="Times New Roman" w:hAnsi="Times New Roman" w:cs="Times New Roman"/>
          <w:sz w:val="26"/>
          <w:szCs w:val="26"/>
          <w:lang w:val="vi-VN"/>
        </w:rPr>
        <w:t xml:space="preserve"> nói riêng có mức độ</w:t>
      </w:r>
      <w:r w:rsidR="00BE2DD9">
        <w:rPr>
          <w:rFonts w:ascii="Times New Roman" w:hAnsi="Times New Roman" w:cs="Times New Roman"/>
          <w:sz w:val="26"/>
          <w:szCs w:val="26"/>
          <w:lang w:val="vi-VN"/>
        </w:rPr>
        <w:t xml:space="preserve"> đa dạng sinh học</w:t>
      </w:r>
      <w:r w:rsidR="00E77B77">
        <w:rPr>
          <w:rFonts w:ascii="Times New Roman" w:hAnsi="Times New Roman" w:cs="Times New Roman"/>
          <w:sz w:val="26"/>
          <w:szCs w:val="26"/>
          <w:lang w:val="vi-VN"/>
        </w:rPr>
        <w:t xml:space="preserve"> cao</w:t>
      </w:r>
      <w:r w:rsidR="00BE2DD9" w:rsidRPr="00BE2DD9">
        <w:rPr>
          <w:rFonts w:ascii="Times New Roman" w:hAnsi="Times New Roman" w:cs="Times New Roman"/>
          <w:sz w:val="26"/>
          <w:szCs w:val="26"/>
          <w:lang w:val="vi-VN"/>
        </w:rPr>
        <w:t>. Một số dược liệu từ rừng ngập mặn đã được sử dụng trong y học cổ truyền để phòng và điều trị bệnh. Trên cơ sở đó, nội dung luận án đặt ra là phân lập, nghiên cứu cấu trúc các hợp chất tự nhiên từ lá của hai loài cây là cây Cọc đỏ (</w:t>
      </w:r>
      <w:r w:rsidR="00BE2DD9" w:rsidRPr="00BE2DD9">
        <w:rPr>
          <w:rFonts w:ascii="Times New Roman" w:hAnsi="Times New Roman" w:cs="Times New Roman"/>
          <w:i/>
          <w:sz w:val="26"/>
          <w:szCs w:val="26"/>
          <w:lang w:val="vi-VN"/>
        </w:rPr>
        <w:t>Lumnitzera littorea</w:t>
      </w:r>
      <w:r w:rsidR="00BE2DD9" w:rsidRPr="00BE2DD9">
        <w:rPr>
          <w:rFonts w:ascii="Times New Roman" w:hAnsi="Times New Roman" w:cs="Times New Roman"/>
          <w:sz w:val="26"/>
          <w:szCs w:val="26"/>
          <w:lang w:val="vi-VN"/>
        </w:rPr>
        <w:t>) và cây Vẹt trụ (</w:t>
      </w:r>
      <w:r w:rsidR="00BE2DD9" w:rsidRPr="00BE2DD9">
        <w:rPr>
          <w:rFonts w:ascii="Times New Roman" w:hAnsi="Times New Roman" w:cs="Times New Roman"/>
          <w:i/>
          <w:sz w:val="26"/>
          <w:szCs w:val="26"/>
          <w:lang w:val="vi-VN"/>
        </w:rPr>
        <w:t>Bruguiera cylindrica</w:t>
      </w:r>
      <w:r w:rsidR="00BE2DD9" w:rsidRPr="00BE2DD9">
        <w:rPr>
          <w:rFonts w:ascii="Times New Roman" w:hAnsi="Times New Roman" w:cs="Times New Roman"/>
          <w:sz w:val="26"/>
          <w:szCs w:val="26"/>
          <w:lang w:val="vi-VN"/>
        </w:rPr>
        <w:t xml:space="preserve">), đồng thời thử nghiệm hoạt tính </w:t>
      </w:r>
      <w:r w:rsidR="00E77B77">
        <w:rPr>
          <w:rFonts w:ascii="Times New Roman" w:hAnsi="Times New Roman"/>
          <w:bCs/>
          <w:sz w:val="26"/>
          <w:szCs w:val="26"/>
          <w:lang w:val="vi-VN"/>
        </w:rPr>
        <w:t xml:space="preserve">ức chế enzyme </w:t>
      </w:r>
      <w:r w:rsidR="00E77B77" w:rsidRPr="00862A78">
        <w:rPr>
          <w:rFonts w:ascii="Times New Roman" w:hAnsi="Times New Roman"/>
          <w:i/>
          <w:sz w:val="26"/>
          <w:szCs w:val="26"/>
        </w:rPr>
        <w:sym w:font="Symbol" w:char="F061"/>
      </w:r>
      <w:r w:rsidR="00E77B77" w:rsidRPr="002B6B3E">
        <w:rPr>
          <w:rFonts w:ascii="Times New Roman" w:hAnsi="Times New Roman"/>
          <w:sz w:val="26"/>
          <w:szCs w:val="26"/>
        </w:rPr>
        <w:t>-glucosidase</w:t>
      </w:r>
      <w:r w:rsidR="00BE2DD9" w:rsidRPr="00BE2DD9">
        <w:rPr>
          <w:rFonts w:ascii="Times New Roman" w:hAnsi="Times New Roman"/>
          <w:bCs/>
          <w:sz w:val="26"/>
          <w:szCs w:val="26"/>
          <w:lang w:val="vi-VN"/>
        </w:rPr>
        <w:t xml:space="preserve"> </w:t>
      </w:r>
      <w:r w:rsidR="00BE2DD9" w:rsidRPr="00BE2DD9">
        <w:rPr>
          <w:rFonts w:ascii="Times New Roman" w:hAnsi="Times New Roman" w:cs="Times New Roman"/>
          <w:sz w:val="26"/>
          <w:szCs w:val="26"/>
          <w:lang w:val="vi-VN"/>
        </w:rPr>
        <w:t>của cao chiết và các hợp chất phân lập được</w:t>
      </w:r>
      <w:r w:rsidR="00BE2DD9">
        <w:rPr>
          <w:rFonts w:ascii="Times New Roman" w:hAnsi="Times New Roman" w:cs="Times New Roman"/>
          <w:sz w:val="26"/>
          <w:szCs w:val="26"/>
          <w:lang w:val="vi-VN"/>
        </w:rPr>
        <w:t>.</w:t>
      </w:r>
      <w:r w:rsidR="00BE2DD9" w:rsidRPr="00BE2DD9">
        <w:rPr>
          <w:rFonts w:ascii="Times New Roman" w:hAnsi="Times New Roman" w:cs="Times New Roman"/>
          <w:sz w:val="26"/>
          <w:szCs w:val="26"/>
          <w:lang w:val="vi-VN"/>
        </w:rPr>
        <w:t xml:space="preserve"> </w:t>
      </w:r>
    </w:p>
    <w:p w14:paraId="71158AE5" w14:textId="77777777" w:rsidR="005775F2" w:rsidRDefault="005775F2" w:rsidP="00345FA5">
      <w:pPr>
        <w:pStyle w:val="ListParagraph"/>
        <w:numPr>
          <w:ilvl w:val="0"/>
          <w:numId w:val="1"/>
        </w:numPr>
        <w:tabs>
          <w:tab w:val="left" w:pos="426"/>
        </w:tabs>
        <w:spacing w:before="120" w:after="0" w:line="360" w:lineRule="auto"/>
        <w:ind w:left="425" w:hanging="425"/>
        <w:contextualSpacing w:val="0"/>
        <w:jc w:val="both"/>
        <w:rPr>
          <w:rFonts w:ascii="Times New Roman" w:hAnsi="Times New Roman" w:cs="Times New Roman"/>
          <w:b/>
          <w:sz w:val="26"/>
          <w:szCs w:val="26"/>
          <w:lang w:val="vi-VN"/>
        </w:rPr>
      </w:pPr>
      <w:r w:rsidRPr="009F4AAE">
        <w:rPr>
          <w:rFonts w:ascii="Times New Roman" w:hAnsi="Times New Roman" w:cs="Times New Roman"/>
          <w:b/>
          <w:sz w:val="26"/>
          <w:szCs w:val="26"/>
          <w:lang w:val="vi-VN"/>
        </w:rPr>
        <w:t>NHỮNG KẾT QUẢ MỚI CỦA LUẬN ÁN</w:t>
      </w:r>
    </w:p>
    <w:p w14:paraId="627E5E69" w14:textId="77777777" w:rsidR="00BE2DD9" w:rsidRDefault="002A70FC" w:rsidP="00345FA5">
      <w:pPr>
        <w:pStyle w:val="ListParagraph"/>
        <w:spacing w:after="0" w:line="360" w:lineRule="auto"/>
        <w:ind w:left="0" w:firstLine="567"/>
        <w:contextualSpacing w:val="0"/>
        <w:jc w:val="both"/>
        <w:rPr>
          <w:rFonts w:ascii="Times New Roman" w:hAnsi="Times New Roman"/>
          <w:bCs/>
          <w:sz w:val="26"/>
          <w:szCs w:val="26"/>
          <w:lang w:val="vi-VN"/>
        </w:rPr>
      </w:pPr>
      <w:r w:rsidRPr="002A70FC">
        <w:rPr>
          <w:rFonts w:ascii="Times New Roman" w:hAnsi="Times New Roman" w:cs="Times New Roman"/>
          <w:sz w:val="26"/>
          <w:szCs w:val="26"/>
          <w:lang w:val="vi-VN"/>
        </w:rPr>
        <w:t>Từ</w:t>
      </w:r>
      <w:r>
        <w:rPr>
          <w:rFonts w:ascii="Times New Roman" w:hAnsi="Times New Roman" w:cs="Times New Roman"/>
          <w:sz w:val="26"/>
          <w:szCs w:val="26"/>
          <w:lang w:val="vi-VN"/>
        </w:rPr>
        <w:t xml:space="preserve"> lá của</w:t>
      </w:r>
      <w:r w:rsidRPr="002A70FC">
        <w:rPr>
          <w:rFonts w:ascii="Times New Roman" w:hAnsi="Times New Roman" w:cs="Times New Roman"/>
          <w:sz w:val="26"/>
          <w:szCs w:val="26"/>
          <w:lang w:val="vi-VN"/>
        </w:rPr>
        <w:t xml:space="preserve"> </w:t>
      </w:r>
      <w:r w:rsidRPr="00BE2DD9">
        <w:rPr>
          <w:rFonts w:ascii="Times New Roman" w:hAnsi="Times New Roman" w:cs="Times New Roman"/>
          <w:sz w:val="26"/>
          <w:szCs w:val="26"/>
          <w:lang w:val="vi-VN"/>
        </w:rPr>
        <w:t>cây Cọc đỏ (</w:t>
      </w:r>
      <w:r w:rsidRPr="00BE2DD9">
        <w:rPr>
          <w:rFonts w:ascii="Times New Roman" w:hAnsi="Times New Roman" w:cs="Times New Roman"/>
          <w:i/>
          <w:sz w:val="26"/>
          <w:szCs w:val="26"/>
          <w:lang w:val="vi-VN"/>
        </w:rPr>
        <w:t>Lumnitzera littorea</w:t>
      </w:r>
      <w:r w:rsidRPr="00BE2DD9">
        <w:rPr>
          <w:rFonts w:ascii="Times New Roman" w:hAnsi="Times New Roman" w:cs="Times New Roman"/>
          <w:sz w:val="26"/>
          <w:szCs w:val="26"/>
          <w:lang w:val="vi-VN"/>
        </w:rPr>
        <w:t>) và cây Vẹt trụ (</w:t>
      </w:r>
      <w:r w:rsidRPr="00BE2DD9">
        <w:rPr>
          <w:rFonts w:ascii="Times New Roman" w:hAnsi="Times New Roman" w:cs="Times New Roman"/>
          <w:i/>
          <w:sz w:val="26"/>
          <w:szCs w:val="26"/>
          <w:lang w:val="vi-VN"/>
        </w:rPr>
        <w:t>Bruguiera cylindrica</w:t>
      </w:r>
      <w:r w:rsidRPr="00BE2DD9">
        <w:rPr>
          <w:rFonts w:ascii="Times New Roman" w:hAnsi="Times New Roman" w:cs="Times New Roman"/>
          <w:sz w:val="26"/>
          <w:szCs w:val="26"/>
          <w:lang w:val="vi-VN"/>
        </w:rPr>
        <w:t>)</w:t>
      </w:r>
      <w:r>
        <w:rPr>
          <w:rFonts w:ascii="Times New Roman" w:hAnsi="Times New Roman" w:cs="Times New Roman"/>
          <w:sz w:val="26"/>
          <w:szCs w:val="26"/>
          <w:lang w:val="vi-VN"/>
        </w:rPr>
        <w:t xml:space="preserve">, 37 hợp chất tự nhiên đã được cô lập và xác định cấu trúc, trong đó có 03 hợp chất mới trong tự nhiên được xác định là: lumnitzerone từ lá cây Cọc đỏ và benzobrugierol và bruguierine từ lá cây </w:t>
      </w:r>
      <w:r w:rsidRPr="00BE2DD9">
        <w:rPr>
          <w:rFonts w:ascii="Times New Roman" w:hAnsi="Times New Roman" w:cs="Times New Roman"/>
          <w:sz w:val="26"/>
          <w:szCs w:val="26"/>
          <w:lang w:val="vi-VN"/>
        </w:rPr>
        <w:t>Vẹt trụ</w:t>
      </w:r>
      <w:r>
        <w:rPr>
          <w:rFonts w:ascii="Times New Roman" w:hAnsi="Times New Roman" w:cs="Times New Roman"/>
          <w:sz w:val="26"/>
          <w:szCs w:val="26"/>
          <w:lang w:val="vi-VN"/>
        </w:rPr>
        <w:t xml:space="preserve">. Hầu hết các hợp chất cô lập được đều thử nghiệm hoạt tính </w:t>
      </w:r>
      <w:r w:rsidRPr="00BE2DD9">
        <w:rPr>
          <w:rFonts w:ascii="Times New Roman" w:hAnsi="Times New Roman"/>
          <w:bCs/>
          <w:sz w:val="26"/>
          <w:szCs w:val="26"/>
          <w:lang w:val="vi-VN"/>
        </w:rPr>
        <w:t xml:space="preserve">ức chế enzyme </w:t>
      </w:r>
      <w:r w:rsidRPr="00BE2DD9">
        <w:rPr>
          <w:rFonts w:ascii="Times New Roman" w:hAnsi="Times New Roman"/>
          <w:bCs/>
          <w:i/>
          <w:sz w:val="26"/>
          <w:szCs w:val="26"/>
          <w:lang w:val="vi-VN"/>
        </w:rPr>
        <w:t>α</w:t>
      </w:r>
      <w:r w:rsidRPr="00BE2DD9">
        <w:rPr>
          <w:rFonts w:ascii="Times New Roman" w:hAnsi="Times New Roman"/>
          <w:bCs/>
          <w:sz w:val="26"/>
          <w:szCs w:val="26"/>
          <w:lang w:val="vi-VN"/>
        </w:rPr>
        <w:t>-glucosidase</w:t>
      </w:r>
      <w:r>
        <w:rPr>
          <w:rFonts w:ascii="Times New Roman" w:hAnsi="Times New Roman"/>
          <w:bCs/>
          <w:sz w:val="26"/>
          <w:szCs w:val="26"/>
          <w:lang w:val="vi-VN"/>
        </w:rPr>
        <w:t xml:space="preserve">. Kết quả cho thấy rằng cả ba hợp chất mới gồm </w:t>
      </w:r>
      <w:r>
        <w:rPr>
          <w:rFonts w:ascii="Times New Roman" w:hAnsi="Times New Roman" w:cs="Times New Roman"/>
          <w:sz w:val="26"/>
          <w:szCs w:val="26"/>
          <w:lang w:val="vi-VN"/>
        </w:rPr>
        <w:t xml:space="preserve">lumnitzerone, benzobrugierol và bruguierine đều ức chế tốt </w:t>
      </w:r>
      <w:r w:rsidRPr="00BE2DD9">
        <w:rPr>
          <w:rFonts w:ascii="Times New Roman" w:hAnsi="Times New Roman"/>
          <w:bCs/>
          <w:i/>
          <w:sz w:val="26"/>
          <w:szCs w:val="26"/>
          <w:lang w:val="vi-VN"/>
        </w:rPr>
        <w:t>α</w:t>
      </w:r>
      <w:r w:rsidRPr="00BE2DD9">
        <w:rPr>
          <w:rFonts w:ascii="Times New Roman" w:hAnsi="Times New Roman"/>
          <w:bCs/>
          <w:sz w:val="26"/>
          <w:szCs w:val="26"/>
          <w:lang w:val="vi-VN"/>
        </w:rPr>
        <w:t>-glucosidase</w:t>
      </w:r>
      <w:r>
        <w:rPr>
          <w:rFonts w:ascii="Times New Roman" w:hAnsi="Times New Roman"/>
          <w:bCs/>
          <w:sz w:val="26"/>
          <w:szCs w:val="26"/>
          <w:lang w:val="vi-VN"/>
        </w:rPr>
        <w:t xml:space="preserve"> với giá trị IC</w:t>
      </w:r>
      <w:r w:rsidRPr="00E47BBE">
        <w:rPr>
          <w:rFonts w:ascii="Times New Roman" w:hAnsi="Times New Roman"/>
          <w:bCs/>
          <w:sz w:val="26"/>
          <w:szCs w:val="26"/>
          <w:vertAlign w:val="subscript"/>
          <w:lang w:val="vi-VN"/>
        </w:rPr>
        <w:t>50</w:t>
      </w:r>
      <w:r>
        <w:rPr>
          <w:rFonts w:ascii="Times New Roman" w:hAnsi="Times New Roman"/>
          <w:bCs/>
          <w:sz w:val="26"/>
          <w:szCs w:val="26"/>
          <w:lang w:val="vi-VN"/>
        </w:rPr>
        <w:t xml:space="preserve"> lần lượt là </w:t>
      </w:r>
      <w:r w:rsidR="00E47BBE">
        <w:rPr>
          <w:rFonts w:ascii="Times New Roman" w:hAnsi="Times New Roman"/>
          <w:bCs/>
          <w:sz w:val="26"/>
          <w:szCs w:val="26"/>
          <w:lang w:val="vi-VN"/>
        </w:rPr>
        <w:t>22.6</w:t>
      </w:r>
      <w:r>
        <w:rPr>
          <w:rFonts w:ascii="Times New Roman" w:hAnsi="Times New Roman"/>
          <w:bCs/>
          <w:sz w:val="26"/>
          <w:szCs w:val="26"/>
          <w:lang w:val="vi-VN"/>
        </w:rPr>
        <w:t xml:space="preserve">, </w:t>
      </w:r>
      <w:r w:rsidR="00E47BBE">
        <w:rPr>
          <w:rFonts w:ascii="Times New Roman" w:hAnsi="Times New Roman"/>
          <w:bCs/>
          <w:sz w:val="26"/>
          <w:szCs w:val="26"/>
          <w:lang w:val="vi-VN"/>
        </w:rPr>
        <w:t>107.7</w:t>
      </w:r>
      <w:r>
        <w:rPr>
          <w:rFonts w:ascii="Times New Roman" w:hAnsi="Times New Roman"/>
          <w:bCs/>
          <w:sz w:val="26"/>
          <w:szCs w:val="26"/>
          <w:lang w:val="vi-VN"/>
        </w:rPr>
        <w:t xml:space="preserve"> và </w:t>
      </w:r>
      <w:r w:rsidR="00E47BBE">
        <w:rPr>
          <w:rFonts w:ascii="Times New Roman" w:hAnsi="Times New Roman"/>
          <w:bCs/>
          <w:sz w:val="26"/>
          <w:szCs w:val="26"/>
          <w:lang w:val="vi-VN"/>
        </w:rPr>
        <w:t>8</w:t>
      </w:r>
      <w:r>
        <w:rPr>
          <w:rFonts w:ascii="Times New Roman" w:hAnsi="Times New Roman"/>
          <w:bCs/>
          <w:sz w:val="26"/>
          <w:szCs w:val="26"/>
          <w:lang w:val="vi-VN"/>
        </w:rPr>
        <w:t xml:space="preserve">6 </w:t>
      </w:r>
      <w:r>
        <w:rPr>
          <w:rFonts w:ascii="Times New Roman" w:hAnsi="Times New Roman"/>
          <w:bCs/>
          <w:sz w:val="26"/>
          <w:szCs w:val="26"/>
          <w:lang w:val="vi-VN"/>
        </w:rPr>
        <w:sym w:font="Symbol" w:char="F06D"/>
      </w:r>
      <w:r w:rsidR="00E47BBE">
        <w:rPr>
          <w:rFonts w:ascii="Times New Roman" w:hAnsi="Times New Roman"/>
          <w:bCs/>
          <w:sz w:val="26"/>
          <w:szCs w:val="26"/>
          <w:lang w:val="vi-VN"/>
        </w:rPr>
        <w:t>M</w:t>
      </w:r>
      <w:r>
        <w:rPr>
          <w:rFonts w:ascii="Times New Roman" w:hAnsi="Times New Roman"/>
          <w:bCs/>
          <w:sz w:val="26"/>
          <w:szCs w:val="26"/>
          <w:lang w:val="vi-VN"/>
        </w:rPr>
        <w:t>, trong khi IC</w:t>
      </w:r>
      <w:r w:rsidRPr="00E47BBE">
        <w:rPr>
          <w:rFonts w:ascii="Times New Roman" w:hAnsi="Times New Roman"/>
          <w:bCs/>
          <w:sz w:val="26"/>
          <w:szCs w:val="26"/>
          <w:vertAlign w:val="subscript"/>
          <w:lang w:val="vi-VN"/>
        </w:rPr>
        <w:t>50</w:t>
      </w:r>
      <w:r>
        <w:rPr>
          <w:rFonts w:ascii="Times New Roman" w:hAnsi="Times New Roman"/>
          <w:bCs/>
          <w:sz w:val="26"/>
          <w:szCs w:val="26"/>
          <w:lang w:val="vi-VN"/>
        </w:rPr>
        <w:t xml:space="preserve"> của chất đối chứng dương, acarbose là </w:t>
      </w:r>
      <w:r w:rsidR="00E47BBE">
        <w:rPr>
          <w:rFonts w:ascii="Times New Roman" w:hAnsi="Times New Roman"/>
          <w:bCs/>
          <w:sz w:val="26"/>
          <w:szCs w:val="26"/>
          <w:lang w:val="vi-VN"/>
        </w:rPr>
        <w:t>197.8</w:t>
      </w:r>
      <w:r>
        <w:rPr>
          <w:rFonts w:ascii="Times New Roman" w:hAnsi="Times New Roman"/>
          <w:bCs/>
          <w:sz w:val="26"/>
          <w:szCs w:val="26"/>
          <w:lang w:val="vi-VN"/>
        </w:rPr>
        <w:t xml:space="preserve"> </w:t>
      </w:r>
      <w:r>
        <w:rPr>
          <w:rFonts w:ascii="Times New Roman" w:hAnsi="Times New Roman"/>
          <w:bCs/>
          <w:sz w:val="26"/>
          <w:szCs w:val="26"/>
          <w:lang w:val="vi-VN"/>
        </w:rPr>
        <w:sym w:font="Symbol" w:char="F06D"/>
      </w:r>
      <w:r w:rsidR="00E47BBE">
        <w:rPr>
          <w:rFonts w:ascii="Times New Roman" w:hAnsi="Times New Roman"/>
          <w:bCs/>
          <w:sz w:val="26"/>
          <w:szCs w:val="26"/>
          <w:lang w:val="vi-VN"/>
        </w:rPr>
        <w:t>M</w:t>
      </w:r>
      <w:r>
        <w:rPr>
          <w:rFonts w:ascii="Times New Roman" w:hAnsi="Times New Roman"/>
          <w:bCs/>
          <w:sz w:val="26"/>
          <w:szCs w:val="26"/>
          <w:lang w:val="vi-VN"/>
        </w:rPr>
        <w:t>.</w:t>
      </w:r>
    </w:p>
    <w:p w14:paraId="24F8DFA7" w14:textId="77777777" w:rsidR="002A70FC" w:rsidRPr="002A70FC" w:rsidRDefault="002A70FC" w:rsidP="00345FA5">
      <w:pPr>
        <w:pStyle w:val="ListParagraph"/>
        <w:spacing w:after="0" w:line="360" w:lineRule="auto"/>
        <w:ind w:left="0" w:firstLine="567"/>
        <w:contextualSpacing w:val="0"/>
        <w:jc w:val="both"/>
        <w:rPr>
          <w:rFonts w:ascii="Times New Roman" w:hAnsi="Times New Roman" w:cs="Times New Roman"/>
          <w:sz w:val="26"/>
          <w:szCs w:val="26"/>
          <w:lang w:val="vi-VN"/>
        </w:rPr>
      </w:pPr>
      <w:r>
        <w:rPr>
          <w:rFonts w:ascii="Times New Roman" w:hAnsi="Times New Roman"/>
          <w:bCs/>
          <w:sz w:val="26"/>
          <w:szCs w:val="26"/>
          <w:lang w:val="vi-VN"/>
        </w:rPr>
        <w:lastRenderedPageBreak/>
        <w:t xml:space="preserve">Thử nghiệm độc tính cấp cao chiết ethanol thô của </w:t>
      </w:r>
      <w:r w:rsidRPr="00BE2DD9">
        <w:rPr>
          <w:rFonts w:ascii="Times New Roman" w:hAnsi="Times New Roman" w:cs="Times New Roman"/>
          <w:sz w:val="26"/>
          <w:szCs w:val="26"/>
          <w:lang w:val="vi-VN"/>
        </w:rPr>
        <w:t>cây Cọc đỏ</w:t>
      </w:r>
      <w:r>
        <w:rPr>
          <w:rFonts w:ascii="Times New Roman" w:hAnsi="Times New Roman" w:cs="Times New Roman"/>
          <w:sz w:val="26"/>
          <w:szCs w:val="26"/>
          <w:lang w:val="vi-VN"/>
        </w:rPr>
        <w:t xml:space="preserve"> trên chuột nhắt cho thấy không thể hiện độc tính cấp đường uống ở nồng độ</w:t>
      </w:r>
      <w:r w:rsidR="00E47BBE">
        <w:rPr>
          <w:rFonts w:ascii="Times New Roman" w:hAnsi="Times New Roman" w:cs="Times New Roman"/>
          <w:sz w:val="26"/>
          <w:szCs w:val="26"/>
          <w:lang w:val="vi-VN"/>
        </w:rPr>
        <w:t xml:space="preserve"> 13 </w:t>
      </w:r>
      <w:r>
        <w:rPr>
          <w:rFonts w:ascii="Times New Roman" w:hAnsi="Times New Roman" w:cs="Times New Roman"/>
          <w:sz w:val="26"/>
          <w:szCs w:val="26"/>
          <w:lang w:val="vi-VN"/>
        </w:rPr>
        <w:t xml:space="preserve">g/kg theo tiêu </w:t>
      </w:r>
      <w:r w:rsidR="00E47BBE">
        <w:rPr>
          <w:rFonts w:ascii="Times New Roman" w:hAnsi="Times New Roman" w:cs="Times New Roman"/>
          <w:sz w:val="26"/>
          <w:szCs w:val="26"/>
          <w:lang w:val="vi-VN"/>
        </w:rPr>
        <w:t>chuẩn</w:t>
      </w:r>
      <w:r>
        <w:rPr>
          <w:rFonts w:ascii="Times New Roman" w:hAnsi="Times New Roman" w:cs="Times New Roman"/>
          <w:sz w:val="26"/>
          <w:szCs w:val="26"/>
          <w:lang w:val="vi-VN"/>
        </w:rPr>
        <w:t xml:space="preserve"> đánh giá của GHS.</w:t>
      </w:r>
    </w:p>
    <w:p w14:paraId="7AA8C6A8" w14:textId="77777777" w:rsidR="005775F2" w:rsidRPr="009F4AAE" w:rsidRDefault="005775F2" w:rsidP="00345FA5">
      <w:pPr>
        <w:pStyle w:val="ListParagraph"/>
        <w:numPr>
          <w:ilvl w:val="0"/>
          <w:numId w:val="1"/>
        </w:numPr>
        <w:tabs>
          <w:tab w:val="left" w:pos="426"/>
        </w:tabs>
        <w:spacing w:before="120" w:after="0" w:line="360" w:lineRule="auto"/>
        <w:ind w:left="425" w:hanging="425"/>
        <w:contextualSpacing w:val="0"/>
        <w:jc w:val="both"/>
        <w:rPr>
          <w:rFonts w:ascii="Times New Roman" w:hAnsi="Times New Roman" w:cs="Times New Roman"/>
          <w:b/>
          <w:sz w:val="26"/>
          <w:szCs w:val="26"/>
          <w:lang w:val="vi-VN"/>
        </w:rPr>
      </w:pPr>
      <w:r w:rsidRPr="009F4AAE">
        <w:rPr>
          <w:rFonts w:ascii="Times New Roman" w:hAnsi="Times New Roman" w:cs="Times New Roman"/>
          <w:b/>
          <w:sz w:val="26"/>
          <w:szCs w:val="26"/>
          <w:lang w:val="vi-VN"/>
        </w:rPr>
        <w:t>CÁC ỨNG DỤNG / KHẢ NĂNG ỨNG DỤNG TRONG THỰC TIỄN HAY NHỮNG VẤN ĐỀ CÒN BỎ NGỎ CẦN TIẾP TỤC NGHIÊN CỨU</w:t>
      </w:r>
    </w:p>
    <w:p w14:paraId="37DA15B1" w14:textId="77777777" w:rsidR="005775F2" w:rsidRDefault="00F858C4" w:rsidP="00345FA5">
      <w:pPr>
        <w:pStyle w:val="ListParagraph"/>
        <w:spacing w:after="0" w:line="360" w:lineRule="auto"/>
        <w:ind w:left="0" w:firstLine="567"/>
        <w:contextualSpacing w:val="0"/>
        <w:jc w:val="both"/>
        <w:rPr>
          <w:rFonts w:ascii="Times New Roman" w:hAnsi="Times New Roman" w:cs="Times New Roman"/>
          <w:sz w:val="26"/>
          <w:szCs w:val="26"/>
          <w:lang w:val="vi-VN"/>
        </w:rPr>
      </w:pPr>
      <w:r>
        <w:rPr>
          <w:rFonts w:ascii="Times New Roman" w:hAnsi="Times New Roman" w:cs="Times New Roman"/>
          <w:sz w:val="26"/>
          <w:szCs w:val="26"/>
          <w:lang w:val="vi-VN"/>
        </w:rPr>
        <w:t>Khảo sát thành phần hóa học trên các phân đoạn cao chiết còn lại của cây Vẹt trụ.</w:t>
      </w:r>
    </w:p>
    <w:p w14:paraId="447EE81D" w14:textId="77777777" w:rsidR="00F858C4" w:rsidRDefault="00F858C4" w:rsidP="00345FA5">
      <w:pPr>
        <w:pStyle w:val="ListParagraph"/>
        <w:spacing w:after="0" w:line="360" w:lineRule="auto"/>
        <w:ind w:left="0" w:firstLine="567"/>
        <w:contextualSpacing w:val="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Thử nghiệm một số hoạt tính sinh học khác trên tất cả các hợp chất cô lập như </w:t>
      </w:r>
      <w:r w:rsidR="00345FA5">
        <w:rPr>
          <w:rFonts w:ascii="Times New Roman" w:hAnsi="Times New Roman" w:cs="Times New Roman"/>
          <w:sz w:val="26"/>
          <w:szCs w:val="26"/>
          <w:lang w:val="vi-VN"/>
        </w:rPr>
        <w:t>kháng ung thư, gây độc tế bào, kháng khuẩn, ...</w:t>
      </w:r>
    </w:p>
    <w:p w14:paraId="539B7EF2" w14:textId="77777777" w:rsidR="00F858C4" w:rsidRDefault="00F858C4" w:rsidP="00345FA5">
      <w:pPr>
        <w:pStyle w:val="ListParagraph"/>
        <w:spacing w:after="0" w:line="360" w:lineRule="auto"/>
        <w:ind w:left="0" w:firstLine="567"/>
        <w:contextualSpacing w:val="0"/>
        <w:jc w:val="both"/>
        <w:rPr>
          <w:rFonts w:ascii="Times New Roman" w:hAnsi="Times New Roman" w:cs="Times New Roman"/>
          <w:sz w:val="26"/>
          <w:szCs w:val="26"/>
          <w:lang w:val="vi-VN"/>
        </w:rPr>
      </w:pPr>
      <w:r>
        <w:rPr>
          <w:rFonts w:ascii="Times New Roman" w:hAnsi="Times New Roman" w:cs="Times New Roman"/>
          <w:sz w:val="26"/>
          <w:szCs w:val="26"/>
          <w:lang w:val="vi-VN"/>
        </w:rPr>
        <w:t>Ứng dụng tạo chế phẩm chức năng hỗ trợ hạ đường huyết từ lá cây Cọc đỏ</w:t>
      </w:r>
    </w:p>
    <w:p w14:paraId="0F61DEA9" w14:textId="77777777" w:rsidR="001C4A81" w:rsidRDefault="001C4A81" w:rsidP="0005103C">
      <w:pPr>
        <w:pStyle w:val="ListParagraph"/>
        <w:spacing w:before="120" w:after="120" w:line="276" w:lineRule="auto"/>
        <w:ind w:left="0" w:firstLine="567"/>
        <w:contextualSpacing w:val="0"/>
        <w:jc w:val="both"/>
        <w:rPr>
          <w:rFonts w:ascii="Times New Roman" w:hAnsi="Times New Roman" w:cs="Times New Roman"/>
          <w:sz w:val="26"/>
          <w:szCs w:val="26"/>
          <w:lang w:val="vi-VN"/>
        </w:rPr>
      </w:pPr>
    </w:p>
    <w:p w14:paraId="38A7BD94" w14:textId="77777777" w:rsidR="00345FA5" w:rsidRDefault="00345FA5" w:rsidP="0005103C">
      <w:pPr>
        <w:pStyle w:val="ListParagraph"/>
        <w:spacing w:before="120" w:after="120" w:line="276" w:lineRule="auto"/>
        <w:ind w:left="0" w:firstLine="567"/>
        <w:contextualSpacing w:val="0"/>
        <w:jc w:val="both"/>
        <w:rPr>
          <w:rFonts w:ascii="Times New Roman" w:hAnsi="Times New Roman" w:cs="Times New Roman"/>
          <w:sz w:val="26"/>
          <w:szCs w:val="26"/>
          <w:lang w:val="vi-VN"/>
        </w:rPr>
      </w:pPr>
    </w:p>
    <w:p w14:paraId="1620BBD9" w14:textId="77777777" w:rsidR="001C4A81" w:rsidRDefault="001C4A81" w:rsidP="0005103C">
      <w:pPr>
        <w:pStyle w:val="ListParagraph"/>
        <w:spacing w:before="120" w:after="120" w:line="276" w:lineRule="auto"/>
        <w:ind w:left="0" w:firstLine="567"/>
        <w:contextualSpacing w:val="0"/>
        <w:jc w:val="both"/>
        <w:rPr>
          <w:rFonts w:ascii="Times New Roman" w:hAnsi="Times New Roman" w:cs="Times New Roman"/>
          <w:sz w:val="26"/>
          <w:szCs w:val="26"/>
          <w:lang w:val="vi-VN"/>
        </w:rPr>
      </w:pPr>
    </w:p>
    <w:tbl>
      <w:tblPr>
        <w:tblStyle w:val="TableGrid"/>
        <w:tblW w:w="93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22"/>
      </w:tblGrid>
      <w:tr w:rsidR="00163F15" w14:paraId="056BA447" w14:textId="77777777" w:rsidTr="001C4A81">
        <w:trPr>
          <w:jc w:val="center"/>
        </w:trPr>
        <w:tc>
          <w:tcPr>
            <w:tcW w:w="4678" w:type="dxa"/>
          </w:tcPr>
          <w:p w14:paraId="00D32896" w14:textId="77777777" w:rsidR="00163F15" w:rsidRDefault="00163F15" w:rsidP="002C270B">
            <w:pPr>
              <w:pStyle w:val="ListParagraph"/>
              <w:ind w:left="0"/>
              <w:jc w:val="center"/>
              <w:rPr>
                <w:rFonts w:ascii="Times New Roman" w:hAnsi="Times New Roman" w:cs="Times New Roman"/>
                <w:b/>
                <w:sz w:val="26"/>
                <w:szCs w:val="26"/>
                <w:lang w:val="vi-VN"/>
              </w:rPr>
            </w:pPr>
            <w:r w:rsidRPr="00251185">
              <w:rPr>
                <w:rFonts w:ascii="Times New Roman" w:hAnsi="Times New Roman" w:cs="Times New Roman"/>
                <w:b/>
                <w:sz w:val="26"/>
                <w:szCs w:val="26"/>
                <w:lang w:val="vi-VN"/>
              </w:rPr>
              <w:t>TẬP THỂ CÁN BỘ HƯỚNG DẪN</w:t>
            </w:r>
          </w:p>
          <w:p w14:paraId="3FC8B12C" w14:textId="77777777" w:rsidR="001C4A81" w:rsidRDefault="001C4A81" w:rsidP="002C270B">
            <w:pPr>
              <w:pStyle w:val="ListParagraph"/>
              <w:ind w:left="0"/>
              <w:jc w:val="center"/>
              <w:rPr>
                <w:rFonts w:ascii="Times New Roman" w:hAnsi="Times New Roman" w:cs="Times New Roman"/>
                <w:b/>
                <w:sz w:val="26"/>
                <w:szCs w:val="26"/>
                <w:lang w:val="vi-VN"/>
              </w:rPr>
            </w:pPr>
          </w:p>
          <w:p w14:paraId="1141C50C" w14:textId="77777777" w:rsidR="001C4A81" w:rsidRDefault="001C4A81" w:rsidP="002C270B">
            <w:pPr>
              <w:pStyle w:val="ListParagraph"/>
              <w:ind w:left="0"/>
              <w:jc w:val="center"/>
              <w:rPr>
                <w:rFonts w:ascii="Times New Roman" w:hAnsi="Times New Roman" w:cs="Times New Roman"/>
                <w:b/>
                <w:sz w:val="26"/>
                <w:szCs w:val="26"/>
                <w:lang w:val="vi-VN"/>
              </w:rPr>
            </w:pPr>
          </w:p>
          <w:p w14:paraId="2331170E" w14:textId="77777777" w:rsidR="001C4A81" w:rsidRDefault="001C4A81" w:rsidP="002C270B">
            <w:pPr>
              <w:pStyle w:val="ListParagraph"/>
              <w:ind w:left="0"/>
              <w:jc w:val="center"/>
              <w:rPr>
                <w:rFonts w:ascii="Times New Roman" w:hAnsi="Times New Roman" w:cs="Times New Roman"/>
                <w:b/>
                <w:sz w:val="26"/>
                <w:szCs w:val="26"/>
                <w:lang w:val="vi-VN"/>
              </w:rPr>
            </w:pPr>
          </w:p>
          <w:p w14:paraId="2D4E48AE" w14:textId="77777777" w:rsidR="001C4A81" w:rsidRDefault="001C4A81" w:rsidP="002C270B">
            <w:pPr>
              <w:pStyle w:val="ListParagraph"/>
              <w:ind w:left="0"/>
              <w:jc w:val="center"/>
              <w:rPr>
                <w:rFonts w:ascii="Times New Roman" w:hAnsi="Times New Roman" w:cs="Times New Roman"/>
                <w:b/>
                <w:sz w:val="26"/>
                <w:szCs w:val="26"/>
                <w:lang w:val="vi-VN"/>
              </w:rPr>
            </w:pPr>
          </w:p>
          <w:p w14:paraId="2F4717D3" w14:textId="77777777" w:rsidR="001C4A81" w:rsidRDefault="001C4A81" w:rsidP="002C270B">
            <w:pPr>
              <w:pStyle w:val="ListParagraph"/>
              <w:ind w:left="0"/>
              <w:jc w:val="center"/>
              <w:rPr>
                <w:rFonts w:ascii="Times New Roman" w:hAnsi="Times New Roman" w:cs="Times New Roman"/>
                <w:b/>
                <w:sz w:val="26"/>
                <w:szCs w:val="26"/>
                <w:lang w:val="vi-VN"/>
              </w:rPr>
            </w:pPr>
          </w:p>
          <w:p w14:paraId="5569C09C" w14:textId="77777777" w:rsidR="001C4A81" w:rsidRDefault="001C4A81" w:rsidP="002C270B">
            <w:pPr>
              <w:pStyle w:val="ListParagraph"/>
              <w:ind w:left="0"/>
              <w:jc w:val="center"/>
              <w:rPr>
                <w:rFonts w:ascii="Times New Roman" w:hAnsi="Times New Roman" w:cs="Times New Roman"/>
                <w:b/>
                <w:sz w:val="26"/>
                <w:szCs w:val="26"/>
                <w:lang w:val="vi-VN"/>
              </w:rPr>
            </w:pPr>
          </w:p>
          <w:p w14:paraId="550EFB09" w14:textId="77777777" w:rsidR="001C4A81" w:rsidRDefault="001C4A81" w:rsidP="002C270B">
            <w:pPr>
              <w:pStyle w:val="ListParagraph"/>
              <w:ind w:left="0"/>
              <w:jc w:val="center"/>
              <w:rPr>
                <w:rFonts w:ascii="Times New Roman" w:hAnsi="Times New Roman" w:cs="Times New Roman"/>
                <w:b/>
                <w:sz w:val="26"/>
                <w:szCs w:val="26"/>
                <w:lang w:val="vi-VN"/>
              </w:rPr>
            </w:pPr>
          </w:p>
          <w:p w14:paraId="3AC1645B" w14:textId="77777777" w:rsidR="001C4A81" w:rsidRDefault="001C4A81" w:rsidP="002C270B">
            <w:pPr>
              <w:pStyle w:val="ListParagraph"/>
              <w:ind w:left="0"/>
              <w:jc w:val="center"/>
              <w:rPr>
                <w:rFonts w:ascii="Times New Roman" w:hAnsi="Times New Roman" w:cs="Times New Roman"/>
                <w:b/>
                <w:sz w:val="26"/>
                <w:szCs w:val="26"/>
                <w:lang w:val="vi-VN"/>
              </w:rPr>
            </w:pPr>
            <w:r>
              <w:rPr>
                <w:rFonts w:ascii="Times New Roman" w:hAnsi="Times New Roman" w:cs="Times New Roman"/>
                <w:b/>
                <w:sz w:val="26"/>
                <w:szCs w:val="26"/>
                <w:lang w:val="vi-VN"/>
              </w:rPr>
              <w:t xml:space="preserve">   NGUYỄN KIM PHI PHỤNG</w:t>
            </w:r>
          </w:p>
          <w:p w14:paraId="2833D9F7" w14:textId="77777777" w:rsidR="001C4A81" w:rsidRDefault="001C4A81" w:rsidP="002C270B">
            <w:pPr>
              <w:pStyle w:val="ListParagraph"/>
              <w:ind w:left="0"/>
              <w:jc w:val="center"/>
              <w:rPr>
                <w:rFonts w:ascii="Times New Roman" w:hAnsi="Times New Roman" w:cs="Times New Roman"/>
                <w:b/>
                <w:sz w:val="26"/>
                <w:szCs w:val="26"/>
                <w:lang w:val="vi-VN"/>
              </w:rPr>
            </w:pPr>
          </w:p>
          <w:p w14:paraId="683DA993" w14:textId="77777777" w:rsidR="002C270B" w:rsidRDefault="002C270B" w:rsidP="002C270B">
            <w:pPr>
              <w:pStyle w:val="ListParagraph"/>
              <w:ind w:left="0"/>
              <w:jc w:val="center"/>
              <w:rPr>
                <w:rFonts w:ascii="Times New Roman" w:hAnsi="Times New Roman" w:cs="Times New Roman"/>
                <w:b/>
                <w:sz w:val="26"/>
                <w:szCs w:val="26"/>
                <w:lang w:val="vi-VN"/>
              </w:rPr>
            </w:pPr>
          </w:p>
          <w:p w14:paraId="209F6C3B" w14:textId="77777777" w:rsidR="002C270B" w:rsidRDefault="002C270B" w:rsidP="002C270B">
            <w:pPr>
              <w:pStyle w:val="ListParagraph"/>
              <w:ind w:left="0"/>
              <w:jc w:val="center"/>
              <w:rPr>
                <w:rFonts w:ascii="Times New Roman" w:hAnsi="Times New Roman" w:cs="Times New Roman"/>
                <w:sz w:val="26"/>
                <w:szCs w:val="26"/>
                <w:lang w:val="vi-VN"/>
              </w:rPr>
            </w:pPr>
          </w:p>
        </w:tc>
        <w:tc>
          <w:tcPr>
            <w:tcW w:w="4617" w:type="dxa"/>
          </w:tcPr>
          <w:p w14:paraId="1F07E8A1" w14:textId="77777777" w:rsidR="00163F15" w:rsidRDefault="00163F15" w:rsidP="002C270B">
            <w:pPr>
              <w:pStyle w:val="ListParagraph"/>
              <w:ind w:left="0"/>
              <w:jc w:val="center"/>
              <w:rPr>
                <w:rFonts w:ascii="Times New Roman" w:hAnsi="Times New Roman" w:cs="Times New Roman"/>
                <w:b/>
                <w:sz w:val="26"/>
                <w:szCs w:val="26"/>
                <w:lang w:val="vi-VN"/>
              </w:rPr>
            </w:pPr>
            <w:r w:rsidRPr="00251185">
              <w:rPr>
                <w:rFonts w:ascii="Times New Roman" w:hAnsi="Times New Roman" w:cs="Times New Roman"/>
                <w:b/>
                <w:sz w:val="26"/>
                <w:szCs w:val="26"/>
                <w:lang w:val="vi-VN"/>
              </w:rPr>
              <w:t>NGHIÊN CỨU SINH</w:t>
            </w:r>
          </w:p>
          <w:p w14:paraId="0D743020" w14:textId="77777777" w:rsidR="001C4A81" w:rsidRDefault="001C4A81" w:rsidP="002C270B">
            <w:pPr>
              <w:pStyle w:val="ListParagraph"/>
              <w:ind w:left="0"/>
              <w:jc w:val="center"/>
              <w:rPr>
                <w:rFonts w:ascii="Times New Roman" w:hAnsi="Times New Roman" w:cs="Times New Roman"/>
                <w:b/>
                <w:sz w:val="26"/>
                <w:szCs w:val="26"/>
                <w:lang w:val="vi-VN"/>
              </w:rPr>
            </w:pPr>
          </w:p>
          <w:p w14:paraId="3D66E19D" w14:textId="77777777" w:rsidR="001C4A81" w:rsidRDefault="001C4A81" w:rsidP="002C270B">
            <w:pPr>
              <w:pStyle w:val="ListParagraph"/>
              <w:ind w:left="0"/>
              <w:jc w:val="center"/>
              <w:rPr>
                <w:rFonts w:ascii="Times New Roman" w:hAnsi="Times New Roman" w:cs="Times New Roman"/>
                <w:b/>
                <w:sz w:val="26"/>
                <w:szCs w:val="26"/>
                <w:lang w:val="vi-VN"/>
              </w:rPr>
            </w:pPr>
          </w:p>
          <w:p w14:paraId="2EEA2166" w14:textId="77777777" w:rsidR="001C4A81" w:rsidRDefault="001C4A81" w:rsidP="002C270B">
            <w:pPr>
              <w:pStyle w:val="ListParagraph"/>
              <w:ind w:left="0"/>
              <w:jc w:val="center"/>
              <w:rPr>
                <w:rFonts w:ascii="Times New Roman" w:hAnsi="Times New Roman" w:cs="Times New Roman"/>
                <w:b/>
                <w:sz w:val="26"/>
                <w:szCs w:val="26"/>
                <w:lang w:val="vi-VN"/>
              </w:rPr>
            </w:pPr>
          </w:p>
          <w:p w14:paraId="671005F7" w14:textId="77777777" w:rsidR="001C4A81" w:rsidRDefault="001C4A81" w:rsidP="002C270B">
            <w:pPr>
              <w:pStyle w:val="ListParagraph"/>
              <w:ind w:left="0"/>
              <w:jc w:val="center"/>
              <w:rPr>
                <w:rFonts w:ascii="Times New Roman" w:hAnsi="Times New Roman" w:cs="Times New Roman"/>
                <w:b/>
                <w:sz w:val="26"/>
                <w:szCs w:val="26"/>
                <w:lang w:val="vi-VN"/>
              </w:rPr>
            </w:pPr>
          </w:p>
          <w:p w14:paraId="6CC1D29C" w14:textId="77777777" w:rsidR="001C4A81" w:rsidRDefault="001C4A81" w:rsidP="002C270B">
            <w:pPr>
              <w:pStyle w:val="ListParagraph"/>
              <w:ind w:left="0"/>
              <w:jc w:val="center"/>
              <w:rPr>
                <w:rFonts w:ascii="Times New Roman" w:hAnsi="Times New Roman" w:cs="Times New Roman"/>
                <w:b/>
                <w:sz w:val="26"/>
                <w:szCs w:val="26"/>
                <w:lang w:val="vi-VN"/>
              </w:rPr>
            </w:pPr>
          </w:p>
          <w:p w14:paraId="62B98A81" w14:textId="77777777" w:rsidR="001C4A81" w:rsidRDefault="001C4A81" w:rsidP="002C270B">
            <w:pPr>
              <w:pStyle w:val="ListParagraph"/>
              <w:ind w:left="0"/>
              <w:jc w:val="center"/>
              <w:rPr>
                <w:rFonts w:ascii="Times New Roman" w:hAnsi="Times New Roman" w:cs="Times New Roman"/>
                <w:b/>
                <w:sz w:val="26"/>
                <w:szCs w:val="26"/>
                <w:lang w:val="vi-VN"/>
              </w:rPr>
            </w:pPr>
          </w:p>
          <w:p w14:paraId="03035CFF" w14:textId="77777777" w:rsidR="001C4A81" w:rsidRDefault="001C4A81" w:rsidP="002C270B">
            <w:pPr>
              <w:pStyle w:val="ListParagraph"/>
              <w:ind w:left="0"/>
              <w:jc w:val="center"/>
              <w:rPr>
                <w:rFonts w:ascii="Times New Roman" w:hAnsi="Times New Roman" w:cs="Times New Roman"/>
                <w:b/>
                <w:sz w:val="26"/>
                <w:szCs w:val="26"/>
                <w:lang w:val="vi-VN"/>
              </w:rPr>
            </w:pPr>
          </w:p>
          <w:p w14:paraId="331345DB" w14:textId="77777777" w:rsidR="001C4A81" w:rsidRDefault="001C4A81" w:rsidP="002C270B">
            <w:pPr>
              <w:pStyle w:val="ListParagraph"/>
              <w:ind w:left="0"/>
              <w:jc w:val="center"/>
              <w:rPr>
                <w:rFonts w:ascii="Times New Roman" w:hAnsi="Times New Roman" w:cs="Times New Roman"/>
                <w:sz w:val="26"/>
                <w:szCs w:val="26"/>
                <w:lang w:val="vi-VN"/>
              </w:rPr>
            </w:pPr>
            <w:r>
              <w:rPr>
                <w:rFonts w:ascii="Times New Roman" w:hAnsi="Times New Roman" w:cs="Times New Roman"/>
                <w:b/>
                <w:sz w:val="26"/>
                <w:szCs w:val="26"/>
                <w:lang w:val="vi-VN"/>
              </w:rPr>
              <w:t>NGUYỄN THỊ LỆ THỦY</w:t>
            </w:r>
          </w:p>
        </w:tc>
      </w:tr>
      <w:tr w:rsidR="00163F15" w14:paraId="7CCC7C6E" w14:textId="77777777" w:rsidTr="001C4A81">
        <w:trPr>
          <w:jc w:val="center"/>
        </w:trPr>
        <w:tc>
          <w:tcPr>
            <w:tcW w:w="9300" w:type="dxa"/>
            <w:gridSpan w:val="2"/>
          </w:tcPr>
          <w:p w14:paraId="0D89E760" w14:textId="77777777" w:rsidR="00163F15" w:rsidRPr="00251185" w:rsidRDefault="00163F15" w:rsidP="002C270B">
            <w:pPr>
              <w:pStyle w:val="ListParagraph"/>
              <w:jc w:val="center"/>
              <w:rPr>
                <w:rFonts w:ascii="Times New Roman" w:hAnsi="Times New Roman" w:cs="Times New Roman"/>
                <w:b/>
                <w:sz w:val="26"/>
                <w:szCs w:val="26"/>
                <w:lang w:val="vi-VN"/>
              </w:rPr>
            </w:pPr>
            <w:r w:rsidRPr="00251185">
              <w:rPr>
                <w:rFonts w:ascii="Times New Roman" w:hAnsi="Times New Roman" w:cs="Times New Roman"/>
                <w:b/>
                <w:sz w:val="26"/>
                <w:szCs w:val="26"/>
                <w:lang w:val="vi-VN"/>
              </w:rPr>
              <w:t>XÁC NHẬN CỦA CƠ SỞ ĐÀO TẠO</w:t>
            </w:r>
          </w:p>
          <w:p w14:paraId="7E7E0E76" w14:textId="77777777" w:rsidR="00163F15" w:rsidRDefault="00163F15" w:rsidP="002C270B">
            <w:pPr>
              <w:pStyle w:val="ListParagraph"/>
              <w:ind w:left="0"/>
              <w:jc w:val="center"/>
              <w:rPr>
                <w:rFonts w:ascii="Times New Roman" w:hAnsi="Times New Roman" w:cs="Times New Roman"/>
                <w:b/>
                <w:sz w:val="26"/>
                <w:szCs w:val="26"/>
                <w:lang w:val="vi-VN"/>
              </w:rPr>
            </w:pPr>
            <w:r w:rsidRPr="00251185">
              <w:rPr>
                <w:rFonts w:ascii="Times New Roman" w:hAnsi="Times New Roman" w:cs="Times New Roman"/>
                <w:b/>
                <w:sz w:val="26"/>
                <w:szCs w:val="26"/>
                <w:lang w:val="vi-VN"/>
              </w:rPr>
              <w:t>PHÓ HIỆU TRƯỞNG</w:t>
            </w:r>
          </w:p>
          <w:p w14:paraId="44FDB4BC" w14:textId="77777777" w:rsidR="002C270B" w:rsidRDefault="002C270B" w:rsidP="002C270B">
            <w:pPr>
              <w:pStyle w:val="ListParagraph"/>
              <w:ind w:left="0"/>
              <w:jc w:val="center"/>
              <w:rPr>
                <w:rFonts w:ascii="Times New Roman" w:hAnsi="Times New Roman" w:cs="Times New Roman"/>
                <w:b/>
                <w:sz w:val="26"/>
                <w:szCs w:val="26"/>
                <w:lang w:val="vi-VN"/>
              </w:rPr>
            </w:pPr>
          </w:p>
          <w:p w14:paraId="540B717A" w14:textId="77777777" w:rsidR="002C270B" w:rsidRDefault="002C270B" w:rsidP="002C270B">
            <w:pPr>
              <w:pStyle w:val="ListParagraph"/>
              <w:ind w:left="0"/>
              <w:jc w:val="center"/>
              <w:rPr>
                <w:rFonts w:ascii="Times New Roman" w:hAnsi="Times New Roman" w:cs="Times New Roman"/>
                <w:b/>
                <w:sz w:val="26"/>
                <w:szCs w:val="26"/>
                <w:lang w:val="vi-VN"/>
              </w:rPr>
            </w:pPr>
          </w:p>
          <w:p w14:paraId="560D45B6" w14:textId="77777777" w:rsidR="002C270B" w:rsidRDefault="002C270B" w:rsidP="002C270B">
            <w:pPr>
              <w:pStyle w:val="ListParagraph"/>
              <w:ind w:left="0"/>
              <w:jc w:val="center"/>
              <w:rPr>
                <w:rFonts w:ascii="Times New Roman" w:hAnsi="Times New Roman" w:cs="Times New Roman"/>
                <w:b/>
                <w:sz w:val="26"/>
                <w:szCs w:val="26"/>
                <w:lang w:val="vi-VN"/>
              </w:rPr>
            </w:pPr>
          </w:p>
          <w:p w14:paraId="563842A3" w14:textId="77777777" w:rsidR="002C270B" w:rsidRDefault="002C270B" w:rsidP="002C270B">
            <w:pPr>
              <w:pStyle w:val="ListParagraph"/>
              <w:ind w:left="0"/>
              <w:jc w:val="center"/>
              <w:rPr>
                <w:rFonts w:ascii="Times New Roman" w:hAnsi="Times New Roman" w:cs="Times New Roman"/>
                <w:b/>
                <w:sz w:val="26"/>
                <w:szCs w:val="26"/>
                <w:lang w:val="vi-VN"/>
              </w:rPr>
            </w:pPr>
          </w:p>
          <w:p w14:paraId="47615A28" w14:textId="77777777" w:rsidR="002C270B" w:rsidRDefault="002C270B" w:rsidP="002C270B">
            <w:pPr>
              <w:pStyle w:val="ListParagraph"/>
              <w:ind w:left="0"/>
              <w:jc w:val="center"/>
              <w:rPr>
                <w:rFonts w:ascii="Times New Roman" w:hAnsi="Times New Roman" w:cs="Times New Roman"/>
                <w:sz w:val="26"/>
                <w:szCs w:val="26"/>
                <w:lang w:val="vi-VN"/>
              </w:rPr>
            </w:pPr>
          </w:p>
        </w:tc>
      </w:tr>
    </w:tbl>
    <w:p w14:paraId="4BCE883D" w14:textId="77777777" w:rsidR="005775F2" w:rsidRDefault="005775F2" w:rsidP="005775F2">
      <w:pPr>
        <w:pStyle w:val="ListParagraph"/>
        <w:jc w:val="both"/>
        <w:rPr>
          <w:rFonts w:ascii="Times New Roman" w:hAnsi="Times New Roman" w:cs="Times New Roman"/>
          <w:sz w:val="26"/>
          <w:szCs w:val="26"/>
          <w:lang w:val="vi-VN"/>
        </w:rPr>
      </w:pPr>
    </w:p>
    <w:p w14:paraId="4D4D64CD" w14:textId="77777777" w:rsidR="00163F15" w:rsidRDefault="00163F15" w:rsidP="005775F2">
      <w:pPr>
        <w:pStyle w:val="ListParagraph"/>
        <w:jc w:val="both"/>
        <w:rPr>
          <w:rFonts w:ascii="Times New Roman" w:hAnsi="Times New Roman" w:cs="Times New Roman"/>
          <w:b/>
          <w:sz w:val="26"/>
          <w:szCs w:val="26"/>
          <w:lang w:val="vi-VN"/>
        </w:rPr>
      </w:pPr>
    </w:p>
    <w:p w14:paraId="4C1A4CA3" w14:textId="2C9ED7A0" w:rsidR="00163F15" w:rsidRDefault="00C55B19" w:rsidP="00C55B19">
      <w:pPr>
        <w:rPr>
          <w:rFonts w:ascii="Times New Roman" w:hAnsi="Times New Roman" w:cs="Times New Roman"/>
          <w:b/>
          <w:sz w:val="26"/>
          <w:szCs w:val="26"/>
          <w:lang w:val="vi-VN"/>
        </w:rPr>
      </w:pPr>
      <w:r>
        <w:rPr>
          <w:rFonts w:ascii="Times New Roman" w:hAnsi="Times New Roman" w:cs="Times New Roman"/>
          <w:b/>
          <w:sz w:val="26"/>
          <w:szCs w:val="26"/>
          <w:lang w:val="vi-VN"/>
        </w:rPr>
        <w:br w:type="page"/>
      </w:r>
    </w:p>
    <w:p w14:paraId="5CC71FBB" w14:textId="77777777" w:rsidR="00C55B19" w:rsidRPr="005775F2" w:rsidRDefault="00C55B19" w:rsidP="00C55B19">
      <w:pPr>
        <w:jc w:val="center"/>
        <w:rPr>
          <w:rFonts w:ascii="Times New Roman" w:hAnsi="Times New Roman" w:cs="Times New Roman"/>
          <w:b/>
          <w:sz w:val="32"/>
          <w:szCs w:val="32"/>
          <w:lang w:val="vi-VN"/>
        </w:rPr>
      </w:pPr>
      <w:r>
        <w:rPr>
          <w:rFonts w:ascii="Times New Roman" w:hAnsi="Times New Roman" w:cs="Times New Roman"/>
          <w:b/>
          <w:sz w:val="32"/>
          <w:szCs w:val="32"/>
          <w:lang w:val="vi-VN"/>
        </w:rPr>
        <w:lastRenderedPageBreak/>
        <w:t>THESIS INFORMATION</w:t>
      </w:r>
    </w:p>
    <w:p w14:paraId="5E19410B" w14:textId="77777777" w:rsidR="00C55B19" w:rsidRDefault="00C55B19" w:rsidP="00C55B19">
      <w:pPr>
        <w:jc w:val="both"/>
        <w:rPr>
          <w:rFonts w:ascii="Times New Roman" w:hAnsi="Times New Roman" w:cs="Times New Roman"/>
          <w:sz w:val="26"/>
          <w:szCs w:val="26"/>
          <w:lang w:val="vi-VN"/>
        </w:rPr>
      </w:pPr>
    </w:p>
    <w:p w14:paraId="09E1235C" w14:textId="77777777" w:rsidR="00C55B19" w:rsidRDefault="00C55B19" w:rsidP="00C55B19">
      <w:pPr>
        <w:ind w:left="1418" w:hanging="1418"/>
        <w:jc w:val="both"/>
        <w:rPr>
          <w:rFonts w:ascii="Times New Roman" w:hAnsi="Times New Roman" w:cs="Times New Roman"/>
          <w:sz w:val="26"/>
          <w:szCs w:val="26"/>
          <w:lang w:val="vi-VN"/>
        </w:rPr>
      </w:pPr>
      <w:r>
        <w:rPr>
          <w:rFonts w:ascii="Times New Roman" w:hAnsi="Times New Roman" w:cs="Times New Roman"/>
          <w:b/>
          <w:sz w:val="26"/>
          <w:szCs w:val="26"/>
          <w:lang w:val="vi-VN"/>
        </w:rPr>
        <w:t>Thesis title</w:t>
      </w:r>
      <w:r>
        <w:rPr>
          <w:rFonts w:ascii="Times New Roman" w:hAnsi="Times New Roman" w:cs="Times New Roman"/>
          <w:sz w:val="26"/>
          <w:szCs w:val="26"/>
          <w:lang w:val="vi-VN"/>
        </w:rPr>
        <w:t xml:space="preserve">: Study on chemical constituents and some bioactivities of </w:t>
      </w:r>
      <w:r w:rsidRPr="00F63758">
        <w:rPr>
          <w:rFonts w:ascii="Times New Roman" w:hAnsi="Times New Roman" w:cs="Times New Roman"/>
          <w:i/>
          <w:sz w:val="26"/>
          <w:szCs w:val="26"/>
          <w:lang w:val="vi-VN"/>
        </w:rPr>
        <w:t>Lumnitzera littorea</w:t>
      </w:r>
      <w:r>
        <w:rPr>
          <w:rFonts w:ascii="Times New Roman" w:hAnsi="Times New Roman" w:cs="Times New Roman"/>
          <w:sz w:val="26"/>
          <w:szCs w:val="26"/>
          <w:lang w:val="vi-VN"/>
        </w:rPr>
        <w:t xml:space="preserve"> (</w:t>
      </w:r>
      <w:r w:rsidRPr="00F63758">
        <w:rPr>
          <w:rFonts w:ascii="Times New Roman" w:hAnsi="Times New Roman" w:cs="Times New Roman"/>
          <w:sz w:val="26"/>
          <w:szCs w:val="26"/>
          <w:lang w:val="vi-VN"/>
        </w:rPr>
        <w:t>Combretaceae)</w:t>
      </w:r>
      <w:r>
        <w:rPr>
          <w:rFonts w:ascii="Times New Roman" w:hAnsi="Times New Roman" w:cs="Times New Roman"/>
          <w:sz w:val="26"/>
          <w:szCs w:val="26"/>
          <w:lang w:val="vi-VN"/>
        </w:rPr>
        <w:t xml:space="preserve"> and </w:t>
      </w:r>
      <w:r w:rsidRPr="00F63758">
        <w:rPr>
          <w:rFonts w:ascii="Times New Roman" w:hAnsi="Times New Roman" w:cs="Times New Roman"/>
          <w:i/>
          <w:sz w:val="26"/>
          <w:szCs w:val="26"/>
          <w:lang w:val="vi-VN"/>
        </w:rPr>
        <w:t>Bruguiera cylindrica</w:t>
      </w:r>
      <w:r w:rsidRPr="00F63758">
        <w:rPr>
          <w:rFonts w:ascii="Times New Roman" w:hAnsi="Times New Roman" w:cs="Times New Roman"/>
          <w:sz w:val="26"/>
          <w:szCs w:val="26"/>
          <w:lang w:val="vi-VN"/>
        </w:rPr>
        <w:t xml:space="preserve"> </w:t>
      </w:r>
      <w:r>
        <w:rPr>
          <w:rFonts w:ascii="Times New Roman" w:hAnsi="Times New Roman" w:cs="Times New Roman"/>
          <w:sz w:val="26"/>
          <w:szCs w:val="26"/>
          <w:lang w:val="vi-VN"/>
        </w:rPr>
        <w:t>(</w:t>
      </w:r>
      <w:r w:rsidRPr="00F63758">
        <w:rPr>
          <w:rFonts w:ascii="Times New Roman" w:hAnsi="Times New Roman" w:cs="Times New Roman"/>
          <w:sz w:val="26"/>
          <w:szCs w:val="26"/>
          <w:lang w:val="vi-VN"/>
        </w:rPr>
        <w:t>Rhizophoraceae)</w:t>
      </w:r>
      <w:r>
        <w:rPr>
          <w:rFonts w:ascii="Times New Roman" w:hAnsi="Times New Roman" w:cs="Times New Roman"/>
          <w:sz w:val="26"/>
          <w:szCs w:val="26"/>
          <w:lang w:val="vi-VN"/>
        </w:rPr>
        <w:t xml:space="preserve"> growing at Can Gio mangrove forest – Ho Chi Minh city</w:t>
      </w:r>
    </w:p>
    <w:p w14:paraId="1D16242A" w14:textId="77777777" w:rsidR="00C55B19" w:rsidRDefault="00C55B19" w:rsidP="00C55B19">
      <w:pPr>
        <w:tabs>
          <w:tab w:val="left" w:pos="3119"/>
        </w:tabs>
        <w:jc w:val="both"/>
        <w:rPr>
          <w:rFonts w:ascii="Times New Roman" w:hAnsi="Times New Roman" w:cs="Times New Roman"/>
          <w:sz w:val="26"/>
          <w:szCs w:val="26"/>
          <w:lang w:val="vi-VN"/>
        </w:rPr>
      </w:pPr>
      <w:r>
        <w:rPr>
          <w:rFonts w:ascii="Times New Roman" w:hAnsi="Times New Roman" w:cs="Times New Roman"/>
          <w:b/>
          <w:sz w:val="26"/>
          <w:szCs w:val="26"/>
          <w:lang w:val="vi-VN"/>
        </w:rPr>
        <w:t>Specialtity</w:t>
      </w:r>
      <w:r>
        <w:rPr>
          <w:rFonts w:ascii="Times New Roman" w:hAnsi="Times New Roman" w:cs="Times New Roman"/>
          <w:sz w:val="26"/>
          <w:szCs w:val="26"/>
          <w:lang w:val="vi-VN"/>
        </w:rPr>
        <w:t xml:space="preserve">: </w:t>
      </w:r>
      <w:r>
        <w:rPr>
          <w:rFonts w:ascii="Times New Roman" w:hAnsi="Times New Roman" w:cs="Times New Roman"/>
          <w:sz w:val="26"/>
          <w:szCs w:val="26"/>
          <w:lang w:val="vi-VN"/>
        </w:rPr>
        <w:tab/>
        <w:t>Organic chemistry</w:t>
      </w:r>
    </w:p>
    <w:p w14:paraId="75762B62" w14:textId="77777777" w:rsidR="00C55B19" w:rsidRDefault="00C55B19" w:rsidP="00C55B19">
      <w:pPr>
        <w:tabs>
          <w:tab w:val="left" w:pos="3119"/>
        </w:tabs>
        <w:jc w:val="both"/>
        <w:rPr>
          <w:rFonts w:ascii="Times New Roman" w:hAnsi="Times New Roman" w:cs="Times New Roman"/>
          <w:sz w:val="26"/>
          <w:szCs w:val="26"/>
          <w:lang w:val="vi-VN"/>
        </w:rPr>
      </w:pPr>
      <w:r>
        <w:rPr>
          <w:rFonts w:ascii="Times New Roman" w:hAnsi="Times New Roman" w:cs="Times New Roman"/>
          <w:b/>
          <w:sz w:val="26"/>
          <w:szCs w:val="26"/>
          <w:lang w:val="vi-VN"/>
        </w:rPr>
        <w:t>Code</w:t>
      </w:r>
      <w:r>
        <w:rPr>
          <w:rFonts w:ascii="Times New Roman" w:hAnsi="Times New Roman" w:cs="Times New Roman"/>
          <w:sz w:val="26"/>
          <w:szCs w:val="26"/>
          <w:lang w:val="vi-VN"/>
        </w:rPr>
        <w:t xml:space="preserve">: </w:t>
      </w:r>
      <w:r>
        <w:rPr>
          <w:rFonts w:ascii="Times New Roman" w:hAnsi="Times New Roman" w:cs="Times New Roman"/>
          <w:sz w:val="26"/>
          <w:szCs w:val="26"/>
          <w:lang w:val="vi-VN"/>
        </w:rPr>
        <w:tab/>
        <w:t>62 44 01 14</w:t>
      </w:r>
    </w:p>
    <w:p w14:paraId="516B3D6B" w14:textId="77777777" w:rsidR="00C55B19" w:rsidRDefault="00C55B19" w:rsidP="00C55B19">
      <w:pPr>
        <w:tabs>
          <w:tab w:val="left" w:pos="3119"/>
        </w:tabs>
        <w:jc w:val="both"/>
        <w:rPr>
          <w:rFonts w:ascii="Times New Roman" w:hAnsi="Times New Roman" w:cs="Times New Roman"/>
          <w:sz w:val="26"/>
          <w:szCs w:val="26"/>
          <w:lang w:val="vi-VN"/>
        </w:rPr>
      </w:pPr>
      <w:r>
        <w:rPr>
          <w:rFonts w:ascii="Times New Roman" w:hAnsi="Times New Roman" w:cs="Times New Roman"/>
          <w:b/>
          <w:sz w:val="26"/>
          <w:szCs w:val="26"/>
          <w:lang w:val="vi-VN"/>
        </w:rPr>
        <w:t>Name of PhD Student</w:t>
      </w:r>
      <w:r>
        <w:rPr>
          <w:rFonts w:ascii="Times New Roman" w:hAnsi="Times New Roman" w:cs="Times New Roman"/>
          <w:sz w:val="26"/>
          <w:szCs w:val="26"/>
          <w:lang w:val="vi-VN"/>
        </w:rPr>
        <w:t xml:space="preserve">: </w:t>
      </w:r>
      <w:r>
        <w:rPr>
          <w:rFonts w:ascii="Times New Roman" w:hAnsi="Times New Roman" w:cs="Times New Roman"/>
          <w:sz w:val="26"/>
          <w:szCs w:val="26"/>
          <w:lang w:val="vi-VN"/>
        </w:rPr>
        <w:tab/>
        <w:t>Nguyen Thi Le Thuy</w:t>
      </w:r>
    </w:p>
    <w:p w14:paraId="1A202497" w14:textId="77777777" w:rsidR="00C55B19" w:rsidRDefault="00C55B19" w:rsidP="00C55B19">
      <w:pPr>
        <w:tabs>
          <w:tab w:val="left" w:pos="3119"/>
        </w:tabs>
        <w:jc w:val="both"/>
        <w:rPr>
          <w:rFonts w:ascii="Times New Roman" w:hAnsi="Times New Roman" w:cs="Times New Roman"/>
          <w:sz w:val="26"/>
          <w:szCs w:val="26"/>
          <w:lang w:val="vi-VN"/>
        </w:rPr>
      </w:pPr>
      <w:r>
        <w:rPr>
          <w:rFonts w:ascii="Times New Roman" w:hAnsi="Times New Roman" w:cs="Times New Roman"/>
          <w:b/>
          <w:sz w:val="26"/>
          <w:szCs w:val="26"/>
          <w:lang w:val="vi-VN"/>
        </w:rPr>
        <w:t>Academic year</w:t>
      </w:r>
      <w:r>
        <w:rPr>
          <w:rFonts w:ascii="Times New Roman" w:hAnsi="Times New Roman" w:cs="Times New Roman"/>
          <w:sz w:val="26"/>
          <w:szCs w:val="26"/>
          <w:lang w:val="vi-VN"/>
        </w:rPr>
        <w:t xml:space="preserve">: </w:t>
      </w:r>
      <w:r>
        <w:rPr>
          <w:rFonts w:ascii="Times New Roman" w:hAnsi="Times New Roman" w:cs="Times New Roman"/>
          <w:sz w:val="26"/>
          <w:szCs w:val="26"/>
          <w:lang w:val="vi-VN"/>
        </w:rPr>
        <w:tab/>
        <w:t>2013</w:t>
      </w:r>
    </w:p>
    <w:p w14:paraId="5E286BDA" w14:textId="77777777" w:rsidR="00C55B19" w:rsidRDefault="00C55B19" w:rsidP="00C55B19">
      <w:pPr>
        <w:tabs>
          <w:tab w:val="left" w:pos="3119"/>
        </w:tabs>
        <w:jc w:val="both"/>
        <w:rPr>
          <w:rFonts w:ascii="Times New Roman" w:hAnsi="Times New Roman" w:cs="Times New Roman"/>
          <w:sz w:val="26"/>
          <w:szCs w:val="26"/>
          <w:lang w:val="vi-VN"/>
        </w:rPr>
      </w:pPr>
      <w:r>
        <w:rPr>
          <w:rFonts w:ascii="Times New Roman" w:hAnsi="Times New Roman" w:cs="Times New Roman"/>
          <w:b/>
          <w:sz w:val="26"/>
          <w:szCs w:val="26"/>
          <w:lang w:val="vi-VN"/>
        </w:rPr>
        <w:t>Supervisor</w:t>
      </w:r>
      <w:r>
        <w:rPr>
          <w:rFonts w:ascii="Times New Roman" w:hAnsi="Times New Roman" w:cs="Times New Roman"/>
          <w:sz w:val="26"/>
          <w:szCs w:val="26"/>
          <w:lang w:val="vi-VN"/>
        </w:rPr>
        <w:t xml:space="preserve">: </w:t>
      </w:r>
      <w:r>
        <w:rPr>
          <w:rFonts w:ascii="Times New Roman" w:hAnsi="Times New Roman" w:cs="Times New Roman"/>
          <w:sz w:val="26"/>
          <w:szCs w:val="26"/>
          <w:lang w:val="vi-VN"/>
        </w:rPr>
        <w:tab/>
        <w:t>Prof. Dr. Nguyen Kim Phi Phung</w:t>
      </w:r>
    </w:p>
    <w:p w14:paraId="4FBE7079" w14:textId="77777777" w:rsidR="00C55B19" w:rsidRDefault="00C55B19" w:rsidP="00C55B19">
      <w:pPr>
        <w:tabs>
          <w:tab w:val="left" w:pos="3119"/>
        </w:tabs>
        <w:jc w:val="both"/>
        <w:rPr>
          <w:rFonts w:ascii="Times New Roman" w:hAnsi="Times New Roman" w:cs="Times New Roman"/>
          <w:sz w:val="26"/>
          <w:szCs w:val="26"/>
          <w:lang w:val="vi-VN"/>
        </w:rPr>
      </w:pPr>
      <w:r>
        <w:rPr>
          <w:rFonts w:ascii="Times New Roman" w:hAnsi="Times New Roman" w:cs="Times New Roman"/>
          <w:sz w:val="26"/>
          <w:szCs w:val="26"/>
          <w:lang w:val="vi-VN"/>
        </w:rPr>
        <w:tab/>
        <w:t>Prof. Dr. Poul Erik Hansen</w:t>
      </w:r>
    </w:p>
    <w:p w14:paraId="57EDA979" w14:textId="77777777" w:rsidR="00C55B19" w:rsidRDefault="00C55B19" w:rsidP="00C55B19">
      <w:pPr>
        <w:tabs>
          <w:tab w:val="left" w:pos="3119"/>
        </w:tabs>
        <w:jc w:val="both"/>
        <w:rPr>
          <w:rFonts w:ascii="Times New Roman" w:hAnsi="Times New Roman" w:cs="Times New Roman"/>
          <w:sz w:val="26"/>
          <w:szCs w:val="26"/>
          <w:lang w:val="vi-VN"/>
        </w:rPr>
      </w:pPr>
      <w:r>
        <w:rPr>
          <w:rFonts w:ascii="Times New Roman" w:hAnsi="Times New Roman" w:cs="Times New Roman"/>
          <w:b/>
          <w:sz w:val="26"/>
          <w:szCs w:val="26"/>
          <w:lang w:val="vi-VN"/>
        </w:rPr>
        <w:t>At</w:t>
      </w:r>
      <w:r>
        <w:rPr>
          <w:rFonts w:ascii="Times New Roman" w:hAnsi="Times New Roman" w:cs="Times New Roman"/>
          <w:sz w:val="26"/>
          <w:szCs w:val="26"/>
          <w:lang w:val="vi-VN"/>
        </w:rPr>
        <w:t>:</w:t>
      </w:r>
      <w:r w:rsidRPr="009F4AAE">
        <w:rPr>
          <w:rFonts w:ascii="Times New Roman" w:hAnsi="Times New Roman" w:cs="Times New Roman"/>
          <w:sz w:val="26"/>
          <w:szCs w:val="26"/>
          <w:lang w:val="vi-VN"/>
        </w:rPr>
        <w:t xml:space="preserve"> </w:t>
      </w:r>
      <w:r>
        <w:rPr>
          <w:rFonts w:ascii="Times New Roman" w:hAnsi="Times New Roman" w:cs="Times New Roman"/>
          <w:sz w:val="26"/>
          <w:szCs w:val="26"/>
          <w:lang w:val="vi-VN"/>
        </w:rPr>
        <w:tab/>
        <w:t>VNUHCM – University of Science</w:t>
      </w:r>
    </w:p>
    <w:p w14:paraId="538B66CA" w14:textId="77777777" w:rsidR="00C55B19" w:rsidRDefault="00C55B19" w:rsidP="00C55B19">
      <w:pPr>
        <w:jc w:val="both"/>
        <w:rPr>
          <w:rFonts w:ascii="Times New Roman" w:hAnsi="Times New Roman" w:cs="Times New Roman"/>
          <w:sz w:val="26"/>
          <w:szCs w:val="26"/>
          <w:lang w:val="vi-VN"/>
        </w:rPr>
      </w:pPr>
    </w:p>
    <w:p w14:paraId="25F33970" w14:textId="77777777" w:rsidR="00C55B19" w:rsidRDefault="00C55B19" w:rsidP="00C55B19">
      <w:pPr>
        <w:pStyle w:val="ListParagraph"/>
        <w:numPr>
          <w:ilvl w:val="0"/>
          <w:numId w:val="1"/>
        </w:numPr>
        <w:tabs>
          <w:tab w:val="left" w:pos="426"/>
        </w:tabs>
        <w:spacing w:after="0" w:line="360" w:lineRule="auto"/>
        <w:ind w:left="426" w:hanging="426"/>
        <w:contextualSpacing w:val="0"/>
        <w:jc w:val="both"/>
        <w:rPr>
          <w:rFonts w:ascii="Times New Roman" w:hAnsi="Times New Roman" w:cs="Times New Roman"/>
          <w:b/>
          <w:sz w:val="26"/>
          <w:szCs w:val="26"/>
          <w:lang w:val="vi-VN"/>
        </w:rPr>
      </w:pPr>
      <w:r>
        <w:rPr>
          <w:rFonts w:ascii="Times New Roman" w:hAnsi="Times New Roman" w:cs="Times New Roman"/>
          <w:b/>
          <w:sz w:val="26"/>
          <w:szCs w:val="26"/>
          <w:lang w:val="vi-VN"/>
        </w:rPr>
        <w:t>SUMMARY</w:t>
      </w:r>
    </w:p>
    <w:p w14:paraId="7EEF404C" w14:textId="77777777" w:rsidR="00C55B19" w:rsidRPr="00BE2DD9" w:rsidRDefault="00C55B19" w:rsidP="00C55B19">
      <w:pPr>
        <w:pStyle w:val="ListParagraph"/>
        <w:spacing w:after="0" w:line="360" w:lineRule="auto"/>
        <w:ind w:left="0" w:firstLine="567"/>
        <w:contextualSpacing w:val="0"/>
        <w:jc w:val="both"/>
        <w:rPr>
          <w:rFonts w:ascii="Times New Roman" w:hAnsi="Times New Roman" w:cs="Times New Roman"/>
          <w:sz w:val="26"/>
          <w:szCs w:val="26"/>
          <w:lang w:val="vi-VN"/>
        </w:rPr>
      </w:pPr>
      <w:r>
        <w:rPr>
          <w:rFonts w:ascii="Times New Roman" w:hAnsi="Times New Roman"/>
          <w:sz w:val="26"/>
          <w:szCs w:val="26"/>
          <w:lang w:val="vi-VN"/>
        </w:rPr>
        <w:t>Mangroves in Vietnam in general and Can Gio mangrove forest in particular</w:t>
      </w:r>
      <w:r>
        <w:rPr>
          <w:rFonts w:ascii="Times New Roman" w:hAnsi="Times New Roman" w:cs="Times New Roman"/>
          <w:sz w:val="26"/>
          <w:szCs w:val="26"/>
          <w:lang w:val="vi-VN"/>
        </w:rPr>
        <w:t xml:space="preserve"> had the high level of biodiversity. </w:t>
      </w:r>
      <w:r>
        <w:rPr>
          <w:rFonts w:ascii="Times New Roman" w:hAnsi="Times New Roman"/>
          <w:sz w:val="26"/>
          <w:szCs w:val="26"/>
          <w:lang w:val="vi-VN"/>
        </w:rPr>
        <w:t>Some mangrove plants have been</w:t>
      </w:r>
      <w:r w:rsidRPr="007E06EA">
        <w:rPr>
          <w:rFonts w:ascii="Times New Roman" w:hAnsi="Times New Roman"/>
          <w:sz w:val="26"/>
          <w:szCs w:val="26"/>
          <w:lang w:val="vi-VN"/>
        </w:rPr>
        <w:t xml:space="preserve"> used in traditional folk medicine</w:t>
      </w:r>
      <w:r>
        <w:rPr>
          <w:rFonts w:ascii="Times New Roman" w:hAnsi="Times New Roman"/>
          <w:sz w:val="26"/>
          <w:szCs w:val="26"/>
          <w:lang w:val="vi-VN"/>
        </w:rPr>
        <w:t xml:space="preserve">. That is the reason why the thesis was choosen. It aimed to study on </w:t>
      </w:r>
      <w:r w:rsidRPr="002B6B3E">
        <w:rPr>
          <w:rFonts w:ascii="Times New Roman" w:hAnsi="Times New Roman"/>
          <w:bCs/>
          <w:sz w:val="26"/>
          <w:szCs w:val="26"/>
          <w:lang w:val="vi-VN"/>
        </w:rPr>
        <w:t xml:space="preserve">chemical constituents of </w:t>
      </w:r>
      <w:r w:rsidRPr="002B6B3E">
        <w:rPr>
          <w:rFonts w:ascii="Times New Roman" w:hAnsi="Times New Roman"/>
          <w:bCs/>
          <w:i/>
          <w:sz w:val="26"/>
          <w:szCs w:val="26"/>
          <w:lang w:val="vi-VN"/>
        </w:rPr>
        <w:t xml:space="preserve">Lumnitzera littorea </w:t>
      </w:r>
      <w:r w:rsidRPr="002B6B3E">
        <w:rPr>
          <w:rFonts w:ascii="Times New Roman" w:hAnsi="Times New Roman"/>
          <w:bCs/>
          <w:sz w:val="26"/>
          <w:szCs w:val="26"/>
          <w:lang w:val="vi-VN"/>
        </w:rPr>
        <w:t>and</w:t>
      </w:r>
      <w:r w:rsidRPr="002B6B3E">
        <w:rPr>
          <w:rFonts w:ascii="Times New Roman" w:hAnsi="Times New Roman"/>
          <w:bCs/>
          <w:i/>
          <w:sz w:val="26"/>
          <w:szCs w:val="26"/>
          <w:lang w:val="vi-VN"/>
        </w:rPr>
        <w:t xml:space="preserve"> Bruguiera cylindrica</w:t>
      </w:r>
      <w:r w:rsidRPr="002B6B3E">
        <w:rPr>
          <w:rFonts w:ascii="Times New Roman" w:hAnsi="Times New Roman"/>
          <w:bCs/>
          <w:sz w:val="26"/>
          <w:szCs w:val="26"/>
          <w:lang w:val="vi-VN"/>
        </w:rPr>
        <w:t xml:space="preserve"> </w:t>
      </w:r>
      <w:r>
        <w:rPr>
          <w:rFonts w:ascii="Times New Roman" w:hAnsi="Times New Roman"/>
          <w:bCs/>
          <w:sz w:val="26"/>
          <w:szCs w:val="26"/>
          <w:lang w:val="vi-VN"/>
        </w:rPr>
        <w:t xml:space="preserve">leaves </w:t>
      </w:r>
      <w:r w:rsidRPr="002B6B3E">
        <w:rPr>
          <w:rFonts w:ascii="Times New Roman" w:hAnsi="Times New Roman"/>
          <w:bCs/>
          <w:sz w:val="26"/>
          <w:szCs w:val="26"/>
          <w:lang w:val="vi-VN"/>
        </w:rPr>
        <w:t xml:space="preserve">growing </w:t>
      </w:r>
      <w:r>
        <w:rPr>
          <w:rFonts w:ascii="Times New Roman" w:hAnsi="Times New Roman"/>
          <w:bCs/>
          <w:sz w:val="26"/>
          <w:szCs w:val="26"/>
          <w:lang w:val="vi-VN"/>
        </w:rPr>
        <w:t>at</w:t>
      </w:r>
      <w:r w:rsidRPr="002B6B3E">
        <w:rPr>
          <w:rFonts w:ascii="Times New Roman" w:hAnsi="Times New Roman"/>
          <w:bCs/>
          <w:sz w:val="26"/>
          <w:szCs w:val="26"/>
          <w:lang w:val="vi-VN"/>
        </w:rPr>
        <w:t xml:space="preserve"> </w:t>
      </w:r>
      <w:r w:rsidRPr="002B6B3E">
        <w:rPr>
          <w:rFonts w:ascii="Times New Roman" w:hAnsi="Times New Roman"/>
          <w:bCs/>
          <w:color w:val="000000"/>
          <w:sz w:val="26"/>
          <w:szCs w:val="26"/>
        </w:rPr>
        <w:t>Can Gio mangrove forest</w:t>
      </w:r>
      <w:r w:rsidRPr="00862A78">
        <w:rPr>
          <w:rFonts w:ascii="Times New Roman" w:hAnsi="Times New Roman"/>
          <w:bCs/>
          <w:color w:val="343434"/>
          <w:sz w:val="26"/>
          <w:szCs w:val="26"/>
          <w:lang w:val="pt-BR"/>
        </w:rPr>
        <w:sym w:font="Symbol" w:char="F02D"/>
      </w:r>
      <w:r w:rsidRPr="002B6B3E">
        <w:rPr>
          <w:rFonts w:ascii="Times New Roman" w:hAnsi="Times New Roman"/>
          <w:bCs/>
          <w:color w:val="000000"/>
          <w:sz w:val="26"/>
          <w:szCs w:val="26"/>
        </w:rPr>
        <w:t>Ho Chi Minh city</w:t>
      </w:r>
      <w:r>
        <w:rPr>
          <w:rFonts w:ascii="Times New Roman" w:hAnsi="Times New Roman"/>
          <w:bCs/>
          <w:color w:val="000000"/>
          <w:sz w:val="26"/>
          <w:szCs w:val="26"/>
          <w:lang w:val="vi-VN"/>
        </w:rPr>
        <w:t xml:space="preserve"> and research on the </w:t>
      </w:r>
      <w:r w:rsidRPr="00862A78">
        <w:rPr>
          <w:rFonts w:ascii="Times New Roman" w:hAnsi="Times New Roman"/>
          <w:i/>
          <w:sz w:val="26"/>
          <w:szCs w:val="26"/>
        </w:rPr>
        <w:sym w:font="Symbol" w:char="F061"/>
      </w:r>
      <w:r w:rsidRPr="002B6B3E">
        <w:rPr>
          <w:rFonts w:ascii="Times New Roman" w:hAnsi="Times New Roman"/>
          <w:sz w:val="26"/>
          <w:szCs w:val="26"/>
        </w:rPr>
        <w:t>-glucosidase inhibitory activity</w:t>
      </w:r>
      <w:r w:rsidRPr="002B6B3E">
        <w:rPr>
          <w:rFonts w:ascii="Times New Roman" w:hAnsi="Times New Roman"/>
          <w:sz w:val="26"/>
          <w:szCs w:val="26"/>
          <w:lang w:val="vi-VN"/>
        </w:rPr>
        <w:t xml:space="preserve"> of the </w:t>
      </w:r>
      <w:r>
        <w:rPr>
          <w:rFonts w:ascii="Times New Roman" w:hAnsi="Times New Roman"/>
          <w:sz w:val="26"/>
          <w:szCs w:val="26"/>
          <w:lang w:val="vi-VN"/>
        </w:rPr>
        <w:t>extracts and isolated compounds.</w:t>
      </w:r>
    </w:p>
    <w:p w14:paraId="3B828FCE" w14:textId="77777777" w:rsidR="00C55B19" w:rsidRDefault="00C55B19" w:rsidP="00C55B19">
      <w:pPr>
        <w:pStyle w:val="ListParagraph"/>
        <w:numPr>
          <w:ilvl w:val="0"/>
          <w:numId w:val="1"/>
        </w:numPr>
        <w:tabs>
          <w:tab w:val="left" w:pos="426"/>
        </w:tabs>
        <w:spacing w:before="120" w:after="0" w:line="360" w:lineRule="auto"/>
        <w:ind w:left="425" w:hanging="425"/>
        <w:contextualSpacing w:val="0"/>
        <w:jc w:val="both"/>
        <w:rPr>
          <w:rFonts w:ascii="Times New Roman" w:hAnsi="Times New Roman" w:cs="Times New Roman"/>
          <w:b/>
          <w:sz w:val="26"/>
          <w:szCs w:val="26"/>
          <w:lang w:val="vi-VN"/>
        </w:rPr>
      </w:pPr>
      <w:r>
        <w:rPr>
          <w:rFonts w:ascii="Times New Roman" w:hAnsi="Times New Roman" w:cs="Times New Roman"/>
          <w:b/>
          <w:sz w:val="26"/>
          <w:szCs w:val="26"/>
          <w:lang w:val="vi-VN"/>
        </w:rPr>
        <w:t>NOVELTY OF THESIS</w:t>
      </w:r>
    </w:p>
    <w:p w14:paraId="1AD3B6C4" w14:textId="77777777" w:rsidR="00C55B19" w:rsidRDefault="00C55B19" w:rsidP="00C55B19">
      <w:pPr>
        <w:pStyle w:val="ListParagraph"/>
        <w:spacing w:after="0" w:line="360" w:lineRule="auto"/>
        <w:ind w:left="0" w:firstLine="567"/>
        <w:contextualSpacing w:val="0"/>
        <w:jc w:val="both"/>
        <w:rPr>
          <w:rFonts w:ascii="Times New Roman" w:hAnsi="Times New Roman"/>
          <w:sz w:val="26"/>
          <w:szCs w:val="26"/>
          <w:lang w:val="vi-VN"/>
        </w:rPr>
      </w:pPr>
      <w:r>
        <w:rPr>
          <w:rFonts w:ascii="Times New Roman" w:hAnsi="Times New Roman"/>
          <w:sz w:val="26"/>
          <w:szCs w:val="26"/>
          <w:lang w:val="vi-VN"/>
        </w:rPr>
        <w:t xml:space="preserve">The chemical investigation of </w:t>
      </w:r>
      <w:proofErr w:type="spellStart"/>
      <w:r w:rsidRPr="00246767">
        <w:rPr>
          <w:rFonts w:ascii="Times New Roman" w:hAnsi="Times New Roman"/>
          <w:i/>
          <w:sz w:val="26"/>
          <w:szCs w:val="26"/>
        </w:rPr>
        <w:t>Lumnitzera</w:t>
      </w:r>
      <w:proofErr w:type="spellEnd"/>
      <w:r w:rsidRPr="00246767">
        <w:rPr>
          <w:rFonts w:ascii="Times New Roman" w:hAnsi="Times New Roman"/>
          <w:i/>
          <w:sz w:val="26"/>
          <w:szCs w:val="26"/>
        </w:rPr>
        <w:t xml:space="preserve"> </w:t>
      </w:r>
      <w:r>
        <w:rPr>
          <w:rFonts w:ascii="Times New Roman" w:hAnsi="Times New Roman"/>
          <w:i/>
          <w:sz w:val="26"/>
          <w:szCs w:val="26"/>
          <w:lang w:val="vi-VN"/>
        </w:rPr>
        <w:t xml:space="preserve">littorea </w:t>
      </w:r>
      <w:r>
        <w:rPr>
          <w:rFonts w:ascii="Times New Roman" w:hAnsi="Times New Roman"/>
          <w:sz w:val="26"/>
          <w:szCs w:val="26"/>
          <w:lang w:val="vi-VN"/>
        </w:rPr>
        <w:t xml:space="preserve">and </w:t>
      </w:r>
      <w:r w:rsidRPr="00BA701D">
        <w:rPr>
          <w:rFonts w:ascii="Times New Roman" w:hAnsi="Times New Roman"/>
          <w:i/>
          <w:sz w:val="26"/>
          <w:szCs w:val="26"/>
          <w:lang w:val="vi-VN"/>
        </w:rPr>
        <w:t xml:space="preserve">Bruguiera </w:t>
      </w:r>
      <w:r>
        <w:rPr>
          <w:rFonts w:ascii="Times New Roman" w:hAnsi="Times New Roman"/>
          <w:i/>
          <w:sz w:val="26"/>
          <w:szCs w:val="26"/>
          <w:lang w:val="vi-VN"/>
        </w:rPr>
        <w:t>cylindrica</w:t>
      </w:r>
      <w:r>
        <w:rPr>
          <w:rFonts w:ascii="Times New Roman" w:hAnsi="Times New Roman"/>
          <w:sz w:val="26"/>
          <w:szCs w:val="26"/>
          <w:lang w:val="vi-VN"/>
        </w:rPr>
        <w:t>,</w:t>
      </w:r>
      <w:r>
        <w:rPr>
          <w:rFonts w:ascii="Times New Roman" w:hAnsi="Times New Roman"/>
          <w:i/>
          <w:sz w:val="26"/>
          <w:szCs w:val="26"/>
          <w:lang w:val="vi-VN"/>
        </w:rPr>
        <w:t xml:space="preserve"> </w:t>
      </w:r>
      <w:r>
        <w:rPr>
          <w:rFonts w:ascii="Times New Roman" w:hAnsi="Times New Roman"/>
          <w:sz w:val="26"/>
          <w:szCs w:val="26"/>
          <w:lang w:val="vi-VN"/>
        </w:rPr>
        <w:t xml:space="preserve">growing at Can Gio mangrove forest in Viet Nam, led to the isolation of thirty seven compounds, including three new ones such as </w:t>
      </w:r>
      <w:r>
        <w:rPr>
          <w:rFonts w:ascii="Times New Roman" w:hAnsi="Times New Roman" w:cs="Times New Roman"/>
          <w:sz w:val="26"/>
          <w:szCs w:val="26"/>
          <w:lang w:val="vi-VN"/>
        </w:rPr>
        <w:t>lumnitzerone (</w:t>
      </w:r>
      <w:r w:rsidRPr="00BE2DD9">
        <w:rPr>
          <w:rFonts w:ascii="Times New Roman" w:hAnsi="Times New Roman" w:cs="Times New Roman"/>
          <w:i/>
          <w:sz w:val="26"/>
          <w:szCs w:val="26"/>
          <w:lang w:val="vi-VN"/>
        </w:rPr>
        <w:t>Lumnitzera littorea</w:t>
      </w:r>
      <w:r>
        <w:rPr>
          <w:rFonts w:ascii="Times New Roman" w:hAnsi="Times New Roman" w:cs="Times New Roman"/>
          <w:sz w:val="26"/>
          <w:szCs w:val="26"/>
          <w:lang w:val="vi-VN"/>
        </w:rPr>
        <w:t>), benzobrugierol and bruguierine</w:t>
      </w:r>
      <w:r>
        <w:rPr>
          <w:rFonts w:ascii="Times New Roman" w:hAnsi="Times New Roman"/>
          <w:sz w:val="26"/>
          <w:szCs w:val="26"/>
          <w:lang w:val="vi-VN"/>
        </w:rPr>
        <w:t xml:space="preserve"> (</w:t>
      </w:r>
      <w:r w:rsidRPr="00BA701D">
        <w:rPr>
          <w:rFonts w:ascii="Times New Roman" w:hAnsi="Times New Roman"/>
          <w:i/>
          <w:sz w:val="26"/>
          <w:szCs w:val="26"/>
          <w:lang w:val="vi-VN"/>
        </w:rPr>
        <w:t xml:space="preserve">Bruguiera </w:t>
      </w:r>
      <w:r>
        <w:rPr>
          <w:rFonts w:ascii="Times New Roman" w:hAnsi="Times New Roman"/>
          <w:i/>
          <w:sz w:val="26"/>
          <w:szCs w:val="26"/>
          <w:lang w:val="vi-VN"/>
        </w:rPr>
        <w:t>cylindrica</w:t>
      </w:r>
      <w:r>
        <w:rPr>
          <w:rFonts w:ascii="Times New Roman" w:hAnsi="Times New Roman"/>
          <w:sz w:val="26"/>
          <w:szCs w:val="26"/>
          <w:lang w:val="vi-VN"/>
        </w:rPr>
        <w:t xml:space="preserve">) and thirty four known ones. The chemical structures of the isolated compounds were determined by a combination of analysis of spectroscopic methods as well as comparison with data in the literature. </w:t>
      </w:r>
    </w:p>
    <w:p w14:paraId="47174A61" w14:textId="77777777" w:rsidR="00C55B19" w:rsidRDefault="00C55B19" w:rsidP="00C55B19">
      <w:pPr>
        <w:pStyle w:val="ListParagraph"/>
        <w:spacing w:after="0" w:line="360" w:lineRule="auto"/>
        <w:ind w:left="0" w:firstLine="567"/>
        <w:contextualSpacing w:val="0"/>
        <w:jc w:val="both"/>
        <w:rPr>
          <w:rFonts w:ascii="Times New Roman" w:hAnsi="Times New Roman" w:cs="Times New Roman"/>
          <w:sz w:val="26"/>
          <w:szCs w:val="26"/>
          <w:lang w:val="vi-VN"/>
        </w:rPr>
      </w:pPr>
      <w:r>
        <w:rPr>
          <w:rFonts w:ascii="Times New Roman" w:hAnsi="Times New Roman"/>
          <w:sz w:val="26"/>
          <w:szCs w:val="26"/>
          <w:lang w:val="vi-VN"/>
        </w:rPr>
        <w:t xml:space="preserve">Most of </w:t>
      </w:r>
      <w:r w:rsidRPr="00144585">
        <w:rPr>
          <w:rStyle w:val="fontstyle21"/>
          <w:i w:val="0"/>
          <w:lang w:val="vi-VN"/>
        </w:rPr>
        <w:t>isolated</w:t>
      </w:r>
      <w:r w:rsidRPr="00144585">
        <w:rPr>
          <w:rStyle w:val="fontstyle21"/>
          <w:i w:val="0"/>
        </w:rPr>
        <w:t xml:space="preserve"> compounds were </w:t>
      </w:r>
      <w:r w:rsidRPr="00144585">
        <w:rPr>
          <w:rStyle w:val="fontstyle31"/>
          <w:b w:val="0"/>
          <w:lang w:val="vi-VN"/>
        </w:rPr>
        <w:t>evaluated</w:t>
      </w:r>
      <w:r w:rsidRPr="00144585">
        <w:rPr>
          <w:rStyle w:val="fontstyle21"/>
          <w:b/>
        </w:rPr>
        <w:t xml:space="preserve"> </w:t>
      </w:r>
      <w:r w:rsidRPr="00144585">
        <w:rPr>
          <w:rStyle w:val="fontstyle21"/>
          <w:i w:val="0"/>
          <w:lang w:val="vi-VN"/>
        </w:rPr>
        <w:t>on</w:t>
      </w:r>
      <w:r w:rsidRPr="00144585">
        <w:rPr>
          <w:rStyle w:val="fontstyle21"/>
          <w:i w:val="0"/>
        </w:rPr>
        <w:t xml:space="preserve"> </w:t>
      </w:r>
      <w:r w:rsidRPr="00144585">
        <w:rPr>
          <w:rStyle w:val="fontstyle21"/>
          <w:i w:val="0"/>
          <w:lang w:val="vi-VN"/>
        </w:rPr>
        <w:t xml:space="preserve">the </w:t>
      </w:r>
      <w:r w:rsidRPr="00144585">
        <w:rPr>
          <w:rStyle w:val="fontstyle21"/>
          <w:i w:val="0"/>
        </w:rPr>
        <w:t>inhibition</w:t>
      </w:r>
      <w:r w:rsidRPr="00144585">
        <w:rPr>
          <w:rStyle w:val="fontstyle21"/>
          <w:i w:val="0"/>
          <w:lang w:val="vi-VN"/>
        </w:rPr>
        <w:t xml:space="preserve"> </w:t>
      </w:r>
      <w:r w:rsidRPr="00144585">
        <w:rPr>
          <w:rStyle w:val="fontstyle21"/>
          <w:i w:val="0"/>
        </w:rPr>
        <w:t xml:space="preserve">against </w:t>
      </w:r>
      <w:r w:rsidRPr="00144585">
        <w:rPr>
          <w:rFonts w:ascii="Times New Roman" w:hAnsi="Times New Roman" w:cs="Times New Roman"/>
          <w:i/>
          <w:sz w:val="26"/>
          <w:szCs w:val="26"/>
        </w:rPr>
        <w:t>α-</w:t>
      </w:r>
      <w:r w:rsidRPr="00144585">
        <w:rPr>
          <w:rFonts w:ascii="Times New Roman" w:hAnsi="Times New Roman" w:cs="Times New Roman"/>
          <w:sz w:val="26"/>
          <w:szCs w:val="26"/>
          <w:lang w:val="vi-VN"/>
        </w:rPr>
        <w:t>g</w:t>
      </w:r>
      <w:proofErr w:type="spellStart"/>
      <w:r w:rsidRPr="00144585">
        <w:rPr>
          <w:rFonts w:ascii="Times New Roman" w:hAnsi="Times New Roman" w:cs="Times New Roman"/>
          <w:sz w:val="26"/>
          <w:szCs w:val="26"/>
        </w:rPr>
        <w:t>lucosidase</w:t>
      </w:r>
      <w:proofErr w:type="spellEnd"/>
      <w:r w:rsidRPr="00144585">
        <w:rPr>
          <w:rFonts w:ascii="Times New Roman" w:hAnsi="Times New Roman" w:cs="Times New Roman"/>
          <w:sz w:val="26"/>
          <w:szCs w:val="26"/>
        </w:rPr>
        <w:t xml:space="preserve"> </w:t>
      </w:r>
      <w:r w:rsidRPr="00144585">
        <w:rPr>
          <w:rFonts w:ascii="Times New Roman" w:hAnsi="Times New Roman" w:cs="Times New Roman"/>
          <w:sz w:val="26"/>
          <w:szCs w:val="26"/>
          <w:lang w:val="vi-VN"/>
        </w:rPr>
        <w:t>enzyme</w:t>
      </w:r>
      <w:r>
        <w:rPr>
          <w:rFonts w:ascii="Times New Roman" w:hAnsi="Times New Roman" w:cs="Times New Roman"/>
          <w:sz w:val="26"/>
          <w:szCs w:val="26"/>
          <w:lang w:val="vi-VN"/>
        </w:rPr>
        <w:t>. All of new compounds with the IC</w:t>
      </w:r>
      <w:r w:rsidRPr="009616CA">
        <w:rPr>
          <w:rFonts w:ascii="Times New Roman" w:hAnsi="Times New Roman" w:cs="Times New Roman"/>
          <w:sz w:val="26"/>
          <w:szCs w:val="26"/>
          <w:vertAlign w:val="subscript"/>
          <w:lang w:val="vi-VN"/>
        </w:rPr>
        <w:t>50</w:t>
      </w:r>
      <w:r>
        <w:rPr>
          <w:rFonts w:ascii="Times New Roman" w:hAnsi="Times New Roman" w:cs="Times New Roman"/>
          <w:sz w:val="26"/>
          <w:szCs w:val="26"/>
          <w:lang w:val="vi-VN"/>
        </w:rPr>
        <w:t xml:space="preserve"> values 22.6 </w:t>
      </w:r>
      <w:r>
        <w:rPr>
          <w:rFonts w:ascii="Times New Roman" w:hAnsi="Times New Roman" w:cs="Times New Roman"/>
          <w:sz w:val="26"/>
          <w:szCs w:val="26"/>
          <w:lang w:val="vi-VN"/>
        </w:rPr>
        <w:sym w:font="Symbol" w:char="F06D"/>
      </w:r>
      <w:r>
        <w:rPr>
          <w:rFonts w:ascii="Times New Roman" w:hAnsi="Times New Roman" w:cs="Times New Roman"/>
          <w:sz w:val="26"/>
          <w:szCs w:val="26"/>
          <w:lang w:val="vi-VN"/>
        </w:rPr>
        <w:t xml:space="preserve">M (lumnitzerone), 107.7 </w:t>
      </w:r>
      <w:r>
        <w:rPr>
          <w:rFonts w:ascii="Times New Roman" w:hAnsi="Times New Roman" w:cs="Times New Roman"/>
          <w:sz w:val="26"/>
          <w:szCs w:val="26"/>
          <w:lang w:val="vi-VN"/>
        </w:rPr>
        <w:sym w:font="Symbol" w:char="F06D"/>
      </w:r>
      <w:r>
        <w:rPr>
          <w:rFonts w:ascii="Times New Roman" w:hAnsi="Times New Roman" w:cs="Times New Roman"/>
          <w:sz w:val="26"/>
          <w:szCs w:val="26"/>
          <w:lang w:val="vi-VN"/>
        </w:rPr>
        <w:t xml:space="preserve">M </w:t>
      </w:r>
      <w:r>
        <w:rPr>
          <w:rFonts w:ascii="Times New Roman" w:hAnsi="Times New Roman" w:cs="Times New Roman"/>
          <w:sz w:val="26"/>
          <w:szCs w:val="26"/>
          <w:lang w:val="vi-VN"/>
        </w:rPr>
        <w:lastRenderedPageBreak/>
        <w:t xml:space="preserve">(benzobrugierol) and 86.0 </w:t>
      </w:r>
      <w:r>
        <w:rPr>
          <w:rFonts w:ascii="Times New Roman" w:hAnsi="Times New Roman" w:cs="Times New Roman"/>
          <w:sz w:val="26"/>
          <w:szCs w:val="26"/>
          <w:lang w:val="vi-VN"/>
        </w:rPr>
        <w:sym w:font="Symbol" w:char="F06D"/>
      </w:r>
      <w:r>
        <w:rPr>
          <w:rFonts w:ascii="Times New Roman" w:hAnsi="Times New Roman" w:cs="Times New Roman"/>
          <w:sz w:val="26"/>
          <w:szCs w:val="26"/>
          <w:lang w:val="vi-VN"/>
        </w:rPr>
        <w:t>M (bruguierine) exhibited activities better than acarbose, the positive control with the IC</w:t>
      </w:r>
      <w:r w:rsidRPr="009616CA">
        <w:rPr>
          <w:rFonts w:ascii="Times New Roman" w:hAnsi="Times New Roman" w:cs="Times New Roman"/>
          <w:sz w:val="26"/>
          <w:szCs w:val="26"/>
          <w:vertAlign w:val="subscript"/>
          <w:lang w:val="vi-VN"/>
        </w:rPr>
        <w:t>50</w:t>
      </w:r>
      <w:r>
        <w:rPr>
          <w:rFonts w:ascii="Times New Roman" w:hAnsi="Times New Roman" w:cs="Times New Roman"/>
          <w:sz w:val="26"/>
          <w:szCs w:val="26"/>
          <w:lang w:val="vi-VN"/>
        </w:rPr>
        <w:t xml:space="preserve"> value 197.8 </w:t>
      </w:r>
      <w:r>
        <w:rPr>
          <w:rFonts w:ascii="Times New Roman" w:hAnsi="Times New Roman" w:cs="Times New Roman"/>
          <w:sz w:val="26"/>
          <w:szCs w:val="26"/>
          <w:lang w:val="vi-VN"/>
        </w:rPr>
        <w:sym w:font="Symbol" w:char="F06D"/>
      </w:r>
      <w:r>
        <w:rPr>
          <w:rFonts w:ascii="Times New Roman" w:hAnsi="Times New Roman" w:cs="Times New Roman"/>
          <w:sz w:val="26"/>
          <w:szCs w:val="26"/>
          <w:lang w:val="vi-VN"/>
        </w:rPr>
        <w:t>M.</w:t>
      </w:r>
    </w:p>
    <w:p w14:paraId="638D4886" w14:textId="77777777" w:rsidR="00C55B19" w:rsidRDefault="00C55B19" w:rsidP="00C55B19">
      <w:pPr>
        <w:pStyle w:val="ListParagraph"/>
        <w:spacing w:after="0" w:line="360" w:lineRule="auto"/>
        <w:ind w:left="0" w:firstLine="567"/>
        <w:contextualSpacing w:val="0"/>
        <w:jc w:val="both"/>
        <w:rPr>
          <w:rFonts w:ascii="Times New Roman" w:hAnsi="Times New Roman" w:cs="Times New Roman"/>
          <w:sz w:val="26"/>
          <w:szCs w:val="26"/>
          <w:lang w:val="vi-VN"/>
        </w:rPr>
      </w:pPr>
      <w:r w:rsidRPr="00144585">
        <w:rPr>
          <w:rFonts w:ascii="Times New Roman" w:hAnsi="Times New Roman"/>
          <w:sz w:val="26"/>
          <w:szCs w:val="26"/>
        </w:rPr>
        <w:t xml:space="preserve">Acute toxicity </w:t>
      </w:r>
      <w:r w:rsidRPr="00144585">
        <w:rPr>
          <w:rFonts w:ascii="Times New Roman" w:hAnsi="Times New Roman"/>
          <w:sz w:val="26"/>
          <w:szCs w:val="26"/>
          <w:lang w:val="vi-VN"/>
        </w:rPr>
        <w:t xml:space="preserve">assay </w:t>
      </w:r>
      <w:proofErr w:type="gramStart"/>
      <w:r>
        <w:rPr>
          <w:rFonts w:ascii="Times New Roman" w:hAnsi="Times New Roman"/>
          <w:sz w:val="26"/>
          <w:szCs w:val="26"/>
          <w:lang w:val="vi-VN"/>
        </w:rPr>
        <w:t>was</w:t>
      </w:r>
      <w:r w:rsidRPr="00144585">
        <w:rPr>
          <w:rFonts w:ascii="Times New Roman" w:hAnsi="Times New Roman"/>
          <w:sz w:val="26"/>
          <w:szCs w:val="26"/>
          <w:lang w:val="vi-VN"/>
        </w:rPr>
        <w:t xml:space="preserve">  applied</w:t>
      </w:r>
      <w:proofErr w:type="gramEnd"/>
      <w:r w:rsidRPr="00144585">
        <w:rPr>
          <w:rFonts w:ascii="Times New Roman" w:hAnsi="Times New Roman"/>
          <w:sz w:val="26"/>
          <w:szCs w:val="26"/>
          <w:lang w:val="vi-VN"/>
        </w:rPr>
        <w:t xml:space="preserve"> </w:t>
      </w:r>
      <w:r>
        <w:rPr>
          <w:rFonts w:ascii="Times New Roman" w:hAnsi="Times New Roman"/>
          <w:sz w:val="26"/>
          <w:szCs w:val="26"/>
          <w:lang w:val="vi-VN"/>
        </w:rPr>
        <w:t>on</w:t>
      </w:r>
      <w:r w:rsidRPr="00144585">
        <w:rPr>
          <w:rFonts w:ascii="Times New Roman" w:hAnsi="Times New Roman"/>
          <w:sz w:val="26"/>
          <w:szCs w:val="26"/>
          <w:lang w:val="vi-VN"/>
        </w:rPr>
        <w:t xml:space="preserve"> the crude</w:t>
      </w:r>
      <w:r>
        <w:rPr>
          <w:rFonts w:ascii="Times New Roman" w:hAnsi="Times New Roman"/>
          <w:sz w:val="26"/>
          <w:szCs w:val="26"/>
          <w:lang w:val="vi-VN"/>
        </w:rPr>
        <w:t xml:space="preserve"> ethanol</w:t>
      </w:r>
      <w:r w:rsidRPr="00144585">
        <w:rPr>
          <w:rFonts w:ascii="Times New Roman" w:hAnsi="Times New Roman"/>
          <w:sz w:val="26"/>
          <w:szCs w:val="26"/>
          <w:lang w:val="vi-VN"/>
        </w:rPr>
        <w:t xml:space="preserve"> extract from </w:t>
      </w:r>
      <w:proofErr w:type="spellStart"/>
      <w:r w:rsidRPr="00144585">
        <w:rPr>
          <w:rFonts w:ascii="Times New Roman" w:hAnsi="Times New Roman"/>
          <w:i/>
          <w:sz w:val="26"/>
          <w:szCs w:val="26"/>
        </w:rPr>
        <w:t>Lumnitzera</w:t>
      </w:r>
      <w:proofErr w:type="spellEnd"/>
      <w:r w:rsidRPr="00144585">
        <w:rPr>
          <w:rFonts w:ascii="Times New Roman" w:hAnsi="Times New Roman"/>
          <w:i/>
          <w:sz w:val="26"/>
          <w:szCs w:val="26"/>
        </w:rPr>
        <w:t xml:space="preserve"> </w:t>
      </w:r>
      <w:r w:rsidRPr="00144585">
        <w:rPr>
          <w:rFonts w:ascii="Times New Roman" w:hAnsi="Times New Roman"/>
          <w:i/>
          <w:sz w:val="26"/>
          <w:szCs w:val="26"/>
          <w:lang w:val="vi-VN"/>
        </w:rPr>
        <w:t>littorea</w:t>
      </w:r>
      <w:r w:rsidRPr="00144585">
        <w:rPr>
          <w:rFonts w:ascii="Times New Roman" w:hAnsi="Times New Roman"/>
          <w:sz w:val="26"/>
          <w:szCs w:val="26"/>
        </w:rPr>
        <w:t xml:space="preserve"> </w:t>
      </w:r>
      <w:r w:rsidRPr="00144585">
        <w:rPr>
          <w:rFonts w:ascii="Times New Roman" w:hAnsi="Times New Roman"/>
          <w:sz w:val="26"/>
          <w:szCs w:val="26"/>
          <w:lang w:val="vi-VN"/>
        </w:rPr>
        <w:t xml:space="preserve">leaves </w:t>
      </w:r>
      <w:r w:rsidRPr="00144585">
        <w:rPr>
          <w:rFonts w:ascii="Times New Roman" w:hAnsi="Times New Roman"/>
          <w:sz w:val="26"/>
          <w:szCs w:val="26"/>
        </w:rPr>
        <w:t xml:space="preserve">at </w:t>
      </w:r>
      <w:r w:rsidRPr="00144585">
        <w:rPr>
          <w:rFonts w:ascii="Times New Roman" w:hAnsi="Times New Roman"/>
          <w:sz w:val="26"/>
          <w:szCs w:val="26"/>
          <w:lang w:val="vi-VN"/>
        </w:rPr>
        <w:t xml:space="preserve">different doses. The result indicated that </w:t>
      </w:r>
      <w:r w:rsidRPr="00144585">
        <w:rPr>
          <w:rStyle w:val="fontstyle01"/>
          <w:lang w:val="vi-VN"/>
        </w:rPr>
        <w:t>the crude</w:t>
      </w:r>
      <w:r>
        <w:rPr>
          <w:rStyle w:val="fontstyle01"/>
          <w:lang w:val="vi-VN"/>
        </w:rPr>
        <w:t xml:space="preserve"> ethanol</w:t>
      </w:r>
      <w:r w:rsidRPr="00144585">
        <w:rPr>
          <w:rStyle w:val="fontstyle01"/>
          <w:lang w:val="vi-VN"/>
        </w:rPr>
        <w:t xml:space="preserve"> extract </w:t>
      </w:r>
      <w:r w:rsidRPr="00144585">
        <w:rPr>
          <w:rFonts w:ascii="Times New Roman" w:hAnsi="Times New Roman"/>
          <w:sz w:val="26"/>
          <w:szCs w:val="26"/>
          <w:lang w:val="vi-VN"/>
        </w:rPr>
        <w:t>was non toxic</w:t>
      </w:r>
      <w:r>
        <w:rPr>
          <w:rFonts w:ascii="Times New Roman" w:hAnsi="Times New Roman"/>
          <w:sz w:val="26"/>
          <w:szCs w:val="26"/>
          <w:lang w:val="vi-VN"/>
        </w:rPr>
        <w:t xml:space="preserve"> at the concentration of 13.0 g/kg</w:t>
      </w:r>
      <w:r w:rsidRPr="00144585">
        <w:rPr>
          <w:rFonts w:ascii="Times New Roman" w:hAnsi="Times New Roman"/>
          <w:sz w:val="26"/>
          <w:szCs w:val="26"/>
          <w:lang w:val="vi-VN"/>
        </w:rPr>
        <w:t>, according to the toxic classification system of GHS (</w:t>
      </w:r>
      <w:r w:rsidRPr="00144585">
        <w:rPr>
          <w:rStyle w:val="fontstyle01"/>
        </w:rPr>
        <w:t xml:space="preserve">Globally </w:t>
      </w:r>
      <w:proofErr w:type="spellStart"/>
      <w:r w:rsidRPr="00144585">
        <w:rPr>
          <w:rStyle w:val="fontstyle01"/>
        </w:rPr>
        <w:t>Harmonised</w:t>
      </w:r>
      <w:proofErr w:type="spellEnd"/>
      <w:r w:rsidRPr="00144585">
        <w:rPr>
          <w:rStyle w:val="fontstyle01"/>
        </w:rPr>
        <w:t xml:space="preserve"> System for Classification of</w:t>
      </w:r>
      <w:r w:rsidRPr="00144585">
        <w:rPr>
          <w:rStyle w:val="fontstyle01"/>
          <w:lang w:val="vi-VN"/>
        </w:rPr>
        <w:t xml:space="preserve"> </w:t>
      </w:r>
      <w:r w:rsidRPr="00144585">
        <w:rPr>
          <w:rStyle w:val="fontstyle01"/>
        </w:rPr>
        <w:t>Chemicals</w:t>
      </w:r>
      <w:r w:rsidRPr="00144585">
        <w:rPr>
          <w:rStyle w:val="fontstyle01"/>
          <w:lang w:val="vi-VN"/>
        </w:rPr>
        <w:t>).</w:t>
      </w:r>
    </w:p>
    <w:p w14:paraId="3E241BFD" w14:textId="77777777" w:rsidR="00C55B19" w:rsidRPr="009F4AAE" w:rsidRDefault="00C55B19" w:rsidP="00C55B19">
      <w:pPr>
        <w:pStyle w:val="ListParagraph"/>
        <w:numPr>
          <w:ilvl w:val="0"/>
          <w:numId w:val="1"/>
        </w:numPr>
        <w:tabs>
          <w:tab w:val="left" w:pos="426"/>
        </w:tabs>
        <w:spacing w:before="120" w:after="0" w:line="360" w:lineRule="auto"/>
        <w:ind w:left="425" w:hanging="425"/>
        <w:contextualSpacing w:val="0"/>
        <w:jc w:val="both"/>
        <w:rPr>
          <w:rFonts w:ascii="Times New Roman" w:hAnsi="Times New Roman" w:cs="Times New Roman"/>
          <w:b/>
          <w:sz w:val="26"/>
          <w:szCs w:val="26"/>
          <w:lang w:val="vi-VN"/>
        </w:rPr>
      </w:pPr>
      <w:r>
        <w:rPr>
          <w:rFonts w:ascii="Times New Roman" w:hAnsi="Times New Roman" w:cs="Times New Roman"/>
          <w:b/>
          <w:sz w:val="26"/>
          <w:szCs w:val="26"/>
          <w:lang w:val="vi-VN"/>
        </w:rPr>
        <w:t>APPLICATIONS/ APPLICABILITY/ PERSPECTINE</w:t>
      </w:r>
    </w:p>
    <w:p w14:paraId="0A52948D" w14:textId="77777777" w:rsidR="00C55B19" w:rsidRPr="008F4761" w:rsidRDefault="00C55B19" w:rsidP="00C55B19">
      <w:pPr>
        <w:pStyle w:val="EndNoteBibliography"/>
        <w:spacing w:line="360" w:lineRule="auto"/>
        <w:ind w:firstLine="567"/>
        <w:rPr>
          <w:rStyle w:val="fontstyle21"/>
          <w:i w:val="0"/>
        </w:rPr>
      </w:pPr>
      <w:r w:rsidRPr="008F4761">
        <w:rPr>
          <w:rStyle w:val="fontstyle21"/>
          <w:i w:val="0"/>
        </w:rPr>
        <w:t xml:space="preserve">Studying the chemical constituents of the remaining extracts of </w:t>
      </w:r>
      <w:r w:rsidRPr="008F4761">
        <w:rPr>
          <w:rFonts w:ascii="Times New Roman" w:hAnsi="Times New Roman" w:cs="Times New Roman"/>
          <w:i/>
          <w:sz w:val="26"/>
          <w:szCs w:val="26"/>
          <w:lang w:val="vi-VN"/>
        </w:rPr>
        <w:t>Bruguiera cylindrica</w:t>
      </w:r>
      <w:r w:rsidRPr="008F4761">
        <w:rPr>
          <w:rStyle w:val="fontstyle21"/>
          <w:i w:val="0"/>
        </w:rPr>
        <w:t xml:space="preserve"> species.</w:t>
      </w:r>
    </w:p>
    <w:p w14:paraId="1D199E52" w14:textId="77777777" w:rsidR="00C55B19" w:rsidRDefault="00C55B19" w:rsidP="00C55B19">
      <w:pPr>
        <w:pStyle w:val="EndNoteBibliography"/>
        <w:spacing w:line="360" w:lineRule="auto"/>
        <w:ind w:firstLine="567"/>
        <w:rPr>
          <w:rStyle w:val="fontstyle21"/>
          <w:i w:val="0"/>
          <w:lang w:val="vi-VN"/>
        </w:rPr>
      </w:pPr>
      <w:r w:rsidRPr="008F4761">
        <w:rPr>
          <w:rStyle w:val="fontstyle21"/>
          <w:i w:val="0"/>
        </w:rPr>
        <w:t xml:space="preserve">Testing </w:t>
      </w:r>
      <w:r>
        <w:rPr>
          <w:rStyle w:val="fontstyle21"/>
          <w:i w:val="0"/>
          <w:lang w:val="vi-VN"/>
        </w:rPr>
        <w:t>other bioactivities on all isolated compounds such as anticancer, cytotoxicity, antimicrobial, ...</w:t>
      </w:r>
    </w:p>
    <w:p w14:paraId="7ADB72FF" w14:textId="77777777" w:rsidR="00C55B19" w:rsidRDefault="00C55B19" w:rsidP="00C55B19">
      <w:pPr>
        <w:pStyle w:val="EndNoteBibliography"/>
        <w:spacing w:line="360" w:lineRule="auto"/>
        <w:ind w:firstLine="567"/>
        <w:rPr>
          <w:rStyle w:val="fontstyle21"/>
          <w:i w:val="0"/>
          <w:lang w:val="vi-VN"/>
        </w:rPr>
      </w:pPr>
      <w:r>
        <w:rPr>
          <w:rStyle w:val="fontstyle21"/>
          <w:i w:val="0"/>
          <w:lang w:val="vi-VN"/>
        </w:rPr>
        <w:t xml:space="preserve">Applying to functional foods for diabetes support from </w:t>
      </w:r>
      <w:r w:rsidRPr="00D17C6C">
        <w:rPr>
          <w:rStyle w:val="fontstyle21"/>
          <w:lang w:val="vi-VN"/>
        </w:rPr>
        <w:t>Lumnitzera littorea</w:t>
      </w:r>
      <w:r>
        <w:rPr>
          <w:rStyle w:val="fontstyle21"/>
          <w:i w:val="0"/>
          <w:lang w:val="vi-VN"/>
        </w:rPr>
        <w:t xml:space="preserve"> leaves</w:t>
      </w:r>
    </w:p>
    <w:p w14:paraId="4FD79E37" w14:textId="77777777" w:rsidR="00C55B19" w:rsidRDefault="00C55B19" w:rsidP="00C55B19">
      <w:pPr>
        <w:pStyle w:val="EndNoteBibliography"/>
        <w:spacing w:line="360" w:lineRule="auto"/>
        <w:ind w:left="360"/>
        <w:rPr>
          <w:rStyle w:val="fontstyle21"/>
          <w:i w:val="0"/>
          <w:lang w:val="vi-VN"/>
        </w:rPr>
      </w:pPr>
    </w:p>
    <w:p w14:paraId="1DDD8E4E" w14:textId="77777777" w:rsidR="00C55B19" w:rsidRDefault="00C55B19" w:rsidP="00C55B19">
      <w:pPr>
        <w:pStyle w:val="EndNoteBibliography"/>
        <w:spacing w:line="360" w:lineRule="auto"/>
        <w:ind w:left="360"/>
        <w:rPr>
          <w:rStyle w:val="fontstyle21"/>
          <w:i w:val="0"/>
          <w:lang w:val="vi-VN"/>
        </w:rPr>
      </w:pPr>
    </w:p>
    <w:tbl>
      <w:tblPr>
        <w:tblStyle w:val="TableGrid"/>
        <w:tblW w:w="93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22"/>
      </w:tblGrid>
      <w:tr w:rsidR="00C55B19" w14:paraId="407CFCD5" w14:textId="77777777" w:rsidTr="001C0B29">
        <w:trPr>
          <w:jc w:val="center"/>
        </w:trPr>
        <w:tc>
          <w:tcPr>
            <w:tcW w:w="4678" w:type="dxa"/>
          </w:tcPr>
          <w:p w14:paraId="57A91682" w14:textId="77777777" w:rsidR="00C55B19" w:rsidRDefault="00C55B19" w:rsidP="001C0B29">
            <w:pPr>
              <w:pStyle w:val="ListParagraph"/>
              <w:ind w:left="0"/>
              <w:jc w:val="center"/>
              <w:rPr>
                <w:rFonts w:ascii="Times New Roman" w:hAnsi="Times New Roman" w:cs="Times New Roman"/>
                <w:b/>
                <w:sz w:val="26"/>
                <w:szCs w:val="26"/>
                <w:lang w:val="vi-VN"/>
              </w:rPr>
            </w:pPr>
            <w:r>
              <w:rPr>
                <w:rFonts w:ascii="Times New Roman" w:hAnsi="Times New Roman" w:cs="Times New Roman"/>
                <w:sz w:val="26"/>
                <w:szCs w:val="26"/>
                <w:lang w:val="vi-VN"/>
              </w:rPr>
              <w:t xml:space="preserve"> </w:t>
            </w:r>
            <w:r>
              <w:rPr>
                <w:rFonts w:ascii="Times New Roman" w:hAnsi="Times New Roman" w:cs="Times New Roman"/>
                <w:b/>
                <w:sz w:val="26"/>
                <w:szCs w:val="26"/>
                <w:lang w:val="vi-VN"/>
              </w:rPr>
              <w:t>SUPERVISOR</w:t>
            </w:r>
          </w:p>
          <w:p w14:paraId="0CD160B5" w14:textId="77777777" w:rsidR="00C55B19" w:rsidRDefault="00C55B19" w:rsidP="001C0B29">
            <w:pPr>
              <w:pStyle w:val="ListParagraph"/>
              <w:ind w:left="0"/>
              <w:jc w:val="center"/>
              <w:rPr>
                <w:rFonts w:ascii="Times New Roman" w:hAnsi="Times New Roman" w:cs="Times New Roman"/>
                <w:b/>
                <w:sz w:val="26"/>
                <w:szCs w:val="26"/>
                <w:lang w:val="vi-VN"/>
              </w:rPr>
            </w:pPr>
          </w:p>
          <w:p w14:paraId="5777AD4F" w14:textId="77777777" w:rsidR="00C55B19" w:rsidRDefault="00C55B19" w:rsidP="001C0B29">
            <w:pPr>
              <w:pStyle w:val="ListParagraph"/>
              <w:ind w:left="0"/>
              <w:jc w:val="center"/>
              <w:rPr>
                <w:rFonts w:ascii="Times New Roman" w:hAnsi="Times New Roman" w:cs="Times New Roman"/>
                <w:b/>
                <w:sz w:val="26"/>
                <w:szCs w:val="26"/>
                <w:lang w:val="vi-VN"/>
              </w:rPr>
            </w:pPr>
          </w:p>
          <w:p w14:paraId="25409A53" w14:textId="77777777" w:rsidR="00C55B19" w:rsidRDefault="00C55B19" w:rsidP="001C0B29">
            <w:pPr>
              <w:pStyle w:val="ListParagraph"/>
              <w:ind w:left="0"/>
              <w:jc w:val="center"/>
              <w:rPr>
                <w:rFonts w:ascii="Times New Roman" w:hAnsi="Times New Roman" w:cs="Times New Roman"/>
                <w:b/>
                <w:sz w:val="26"/>
                <w:szCs w:val="26"/>
                <w:lang w:val="vi-VN"/>
              </w:rPr>
            </w:pPr>
          </w:p>
          <w:p w14:paraId="3A6D27D6" w14:textId="77777777" w:rsidR="00C55B19" w:rsidRDefault="00C55B19" w:rsidP="001C0B29">
            <w:pPr>
              <w:pStyle w:val="ListParagraph"/>
              <w:ind w:left="0"/>
              <w:jc w:val="center"/>
              <w:rPr>
                <w:rFonts w:ascii="Times New Roman" w:hAnsi="Times New Roman" w:cs="Times New Roman"/>
                <w:b/>
                <w:sz w:val="26"/>
                <w:szCs w:val="26"/>
                <w:lang w:val="vi-VN"/>
              </w:rPr>
            </w:pPr>
          </w:p>
          <w:p w14:paraId="089E13BD" w14:textId="77777777" w:rsidR="00C55B19" w:rsidRDefault="00C55B19" w:rsidP="001C0B29">
            <w:pPr>
              <w:pStyle w:val="ListParagraph"/>
              <w:ind w:left="0"/>
              <w:jc w:val="center"/>
              <w:rPr>
                <w:rFonts w:ascii="Times New Roman" w:hAnsi="Times New Roman" w:cs="Times New Roman"/>
                <w:b/>
                <w:sz w:val="26"/>
                <w:szCs w:val="26"/>
                <w:lang w:val="vi-VN"/>
              </w:rPr>
            </w:pPr>
          </w:p>
          <w:p w14:paraId="3367E8B7" w14:textId="77777777" w:rsidR="00C55B19" w:rsidRDefault="00C55B19" w:rsidP="001C0B29">
            <w:pPr>
              <w:pStyle w:val="ListParagraph"/>
              <w:ind w:left="0"/>
              <w:jc w:val="center"/>
              <w:rPr>
                <w:rFonts w:ascii="Times New Roman" w:hAnsi="Times New Roman" w:cs="Times New Roman"/>
                <w:b/>
                <w:sz w:val="26"/>
                <w:szCs w:val="26"/>
                <w:lang w:val="vi-VN"/>
              </w:rPr>
            </w:pPr>
          </w:p>
          <w:p w14:paraId="34579105" w14:textId="77777777" w:rsidR="00C55B19" w:rsidRDefault="00C55B19" w:rsidP="001C0B29">
            <w:pPr>
              <w:pStyle w:val="ListParagraph"/>
              <w:ind w:left="0"/>
              <w:jc w:val="center"/>
              <w:rPr>
                <w:rFonts w:ascii="Times New Roman" w:hAnsi="Times New Roman" w:cs="Times New Roman"/>
                <w:b/>
                <w:sz w:val="26"/>
                <w:szCs w:val="26"/>
                <w:lang w:val="vi-VN"/>
              </w:rPr>
            </w:pPr>
          </w:p>
          <w:p w14:paraId="1E632CCF" w14:textId="77777777" w:rsidR="00C55B19" w:rsidRDefault="00C55B19" w:rsidP="001C0B29">
            <w:pPr>
              <w:pStyle w:val="ListParagraph"/>
              <w:ind w:left="0"/>
              <w:jc w:val="center"/>
              <w:rPr>
                <w:rFonts w:ascii="Times New Roman" w:hAnsi="Times New Roman" w:cs="Times New Roman"/>
                <w:b/>
                <w:sz w:val="26"/>
                <w:szCs w:val="26"/>
                <w:lang w:val="vi-VN"/>
              </w:rPr>
            </w:pPr>
            <w:r>
              <w:rPr>
                <w:rFonts w:ascii="Times New Roman" w:hAnsi="Times New Roman" w:cs="Times New Roman"/>
                <w:b/>
                <w:sz w:val="26"/>
                <w:szCs w:val="26"/>
                <w:lang w:val="vi-VN"/>
              </w:rPr>
              <w:t xml:space="preserve">   NGUYEN KIM PHI PHUNG</w:t>
            </w:r>
          </w:p>
          <w:p w14:paraId="5DBAB952" w14:textId="77777777" w:rsidR="00C55B19" w:rsidRDefault="00C55B19" w:rsidP="001C0B29">
            <w:pPr>
              <w:pStyle w:val="ListParagraph"/>
              <w:ind w:left="0"/>
              <w:jc w:val="center"/>
              <w:rPr>
                <w:rFonts w:ascii="Times New Roman" w:hAnsi="Times New Roman" w:cs="Times New Roman"/>
                <w:b/>
                <w:sz w:val="26"/>
                <w:szCs w:val="26"/>
                <w:lang w:val="vi-VN"/>
              </w:rPr>
            </w:pPr>
          </w:p>
          <w:p w14:paraId="5F645A80" w14:textId="77777777" w:rsidR="00C55B19" w:rsidRDefault="00C55B19" w:rsidP="001C0B29">
            <w:pPr>
              <w:pStyle w:val="ListParagraph"/>
              <w:ind w:left="0"/>
              <w:jc w:val="center"/>
              <w:rPr>
                <w:rFonts w:ascii="Times New Roman" w:hAnsi="Times New Roman" w:cs="Times New Roman"/>
                <w:b/>
                <w:sz w:val="26"/>
                <w:szCs w:val="26"/>
                <w:lang w:val="vi-VN"/>
              </w:rPr>
            </w:pPr>
          </w:p>
          <w:p w14:paraId="27F0C6EE" w14:textId="77777777" w:rsidR="00C55B19" w:rsidRDefault="00C55B19" w:rsidP="001C0B29">
            <w:pPr>
              <w:pStyle w:val="ListParagraph"/>
              <w:ind w:left="0"/>
              <w:jc w:val="center"/>
              <w:rPr>
                <w:rFonts w:ascii="Times New Roman" w:hAnsi="Times New Roman" w:cs="Times New Roman"/>
                <w:sz w:val="26"/>
                <w:szCs w:val="26"/>
                <w:lang w:val="vi-VN"/>
              </w:rPr>
            </w:pPr>
          </w:p>
        </w:tc>
        <w:tc>
          <w:tcPr>
            <w:tcW w:w="4622" w:type="dxa"/>
          </w:tcPr>
          <w:p w14:paraId="5B0C578D" w14:textId="77777777" w:rsidR="00C55B19" w:rsidRDefault="00C55B19" w:rsidP="001C0B29">
            <w:pPr>
              <w:pStyle w:val="ListParagraph"/>
              <w:ind w:left="0"/>
              <w:jc w:val="center"/>
              <w:rPr>
                <w:rFonts w:ascii="Times New Roman" w:hAnsi="Times New Roman" w:cs="Times New Roman"/>
                <w:b/>
                <w:sz w:val="26"/>
                <w:szCs w:val="26"/>
                <w:lang w:val="vi-VN"/>
              </w:rPr>
            </w:pPr>
            <w:r>
              <w:rPr>
                <w:rFonts w:ascii="Times New Roman" w:hAnsi="Times New Roman" w:cs="Times New Roman"/>
                <w:b/>
                <w:sz w:val="26"/>
                <w:szCs w:val="26"/>
                <w:lang w:val="vi-VN"/>
              </w:rPr>
              <w:t>PhD STUDENT</w:t>
            </w:r>
          </w:p>
          <w:p w14:paraId="038793D1" w14:textId="77777777" w:rsidR="00C55B19" w:rsidRDefault="00C55B19" w:rsidP="001C0B29">
            <w:pPr>
              <w:pStyle w:val="ListParagraph"/>
              <w:ind w:left="0"/>
              <w:jc w:val="center"/>
              <w:rPr>
                <w:rFonts w:ascii="Times New Roman" w:hAnsi="Times New Roman" w:cs="Times New Roman"/>
                <w:b/>
                <w:sz w:val="26"/>
                <w:szCs w:val="26"/>
                <w:lang w:val="vi-VN"/>
              </w:rPr>
            </w:pPr>
          </w:p>
          <w:p w14:paraId="033E795E" w14:textId="77777777" w:rsidR="00C55B19" w:rsidRDefault="00C55B19" w:rsidP="001C0B29">
            <w:pPr>
              <w:pStyle w:val="ListParagraph"/>
              <w:ind w:left="0"/>
              <w:jc w:val="center"/>
              <w:rPr>
                <w:rFonts w:ascii="Times New Roman" w:hAnsi="Times New Roman" w:cs="Times New Roman"/>
                <w:b/>
                <w:sz w:val="26"/>
                <w:szCs w:val="26"/>
                <w:lang w:val="vi-VN"/>
              </w:rPr>
            </w:pPr>
          </w:p>
          <w:p w14:paraId="0EC2C6B8" w14:textId="77777777" w:rsidR="00C55B19" w:rsidRDefault="00C55B19" w:rsidP="001C0B29">
            <w:pPr>
              <w:pStyle w:val="ListParagraph"/>
              <w:ind w:left="0"/>
              <w:jc w:val="center"/>
              <w:rPr>
                <w:rFonts w:ascii="Times New Roman" w:hAnsi="Times New Roman" w:cs="Times New Roman"/>
                <w:b/>
                <w:sz w:val="26"/>
                <w:szCs w:val="26"/>
                <w:lang w:val="vi-VN"/>
              </w:rPr>
            </w:pPr>
          </w:p>
          <w:p w14:paraId="614E43D5" w14:textId="77777777" w:rsidR="00C55B19" w:rsidRDefault="00C55B19" w:rsidP="001C0B29">
            <w:pPr>
              <w:pStyle w:val="ListParagraph"/>
              <w:ind w:left="0"/>
              <w:jc w:val="center"/>
              <w:rPr>
                <w:rFonts w:ascii="Times New Roman" w:hAnsi="Times New Roman" w:cs="Times New Roman"/>
                <w:b/>
                <w:sz w:val="26"/>
                <w:szCs w:val="26"/>
                <w:lang w:val="vi-VN"/>
              </w:rPr>
            </w:pPr>
          </w:p>
          <w:p w14:paraId="128D1BB2" w14:textId="77777777" w:rsidR="00C55B19" w:rsidRDefault="00C55B19" w:rsidP="001C0B29">
            <w:pPr>
              <w:pStyle w:val="ListParagraph"/>
              <w:ind w:left="0"/>
              <w:jc w:val="center"/>
              <w:rPr>
                <w:rFonts w:ascii="Times New Roman" w:hAnsi="Times New Roman" w:cs="Times New Roman"/>
                <w:b/>
                <w:sz w:val="26"/>
                <w:szCs w:val="26"/>
                <w:lang w:val="vi-VN"/>
              </w:rPr>
            </w:pPr>
          </w:p>
          <w:p w14:paraId="4A6C42EC" w14:textId="77777777" w:rsidR="00C55B19" w:rsidRDefault="00C55B19" w:rsidP="001C0B29">
            <w:pPr>
              <w:pStyle w:val="ListParagraph"/>
              <w:ind w:left="0"/>
              <w:jc w:val="center"/>
              <w:rPr>
                <w:rFonts w:ascii="Times New Roman" w:hAnsi="Times New Roman" w:cs="Times New Roman"/>
                <w:b/>
                <w:sz w:val="26"/>
                <w:szCs w:val="26"/>
                <w:lang w:val="vi-VN"/>
              </w:rPr>
            </w:pPr>
          </w:p>
          <w:p w14:paraId="3650279C" w14:textId="77777777" w:rsidR="00C55B19" w:rsidRDefault="00C55B19" w:rsidP="001C0B29">
            <w:pPr>
              <w:pStyle w:val="ListParagraph"/>
              <w:ind w:left="0"/>
              <w:jc w:val="center"/>
              <w:rPr>
                <w:rFonts w:ascii="Times New Roman" w:hAnsi="Times New Roman" w:cs="Times New Roman"/>
                <w:b/>
                <w:sz w:val="26"/>
                <w:szCs w:val="26"/>
                <w:lang w:val="vi-VN"/>
              </w:rPr>
            </w:pPr>
          </w:p>
          <w:p w14:paraId="3C0C5746" w14:textId="77777777" w:rsidR="00C55B19" w:rsidRDefault="00C55B19" w:rsidP="001C0B29">
            <w:pPr>
              <w:pStyle w:val="ListParagraph"/>
              <w:ind w:left="0"/>
              <w:jc w:val="center"/>
              <w:rPr>
                <w:rFonts w:ascii="Times New Roman" w:hAnsi="Times New Roman" w:cs="Times New Roman"/>
                <w:sz w:val="26"/>
                <w:szCs w:val="26"/>
                <w:lang w:val="vi-VN"/>
              </w:rPr>
            </w:pPr>
            <w:r>
              <w:rPr>
                <w:rFonts w:ascii="Times New Roman" w:hAnsi="Times New Roman" w:cs="Times New Roman"/>
                <w:b/>
                <w:sz w:val="26"/>
                <w:szCs w:val="26"/>
                <w:lang w:val="vi-VN"/>
              </w:rPr>
              <w:t>NGUYEN THI LE THUY</w:t>
            </w:r>
          </w:p>
        </w:tc>
      </w:tr>
      <w:tr w:rsidR="00C55B19" w14:paraId="6930EB4F" w14:textId="77777777" w:rsidTr="001C0B29">
        <w:trPr>
          <w:jc w:val="center"/>
        </w:trPr>
        <w:tc>
          <w:tcPr>
            <w:tcW w:w="9300" w:type="dxa"/>
            <w:gridSpan w:val="2"/>
          </w:tcPr>
          <w:p w14:paraId="15FC6082" w14:textId="77777777" w:rsidR="00C55B19" w:rsidRPr="00251185" w:rsidRDefault="00C55B19" w:rsidP="001C0B29">
            <w:pPr>
              <w:pStyle w:val="ListParagraph"/>
              <w:jc w:val="center"/>
              <w:rPr>
                <w:rFonts w:ascii="Times New Roman" w:hAnsi="Times New Roman" w:cs="Times New Roman"/>
                <w:b/>
                <w:sz w:val="26"/>
                <w:szCs w:val="26"/>
                <w:lang w:val="vi-VN"/>
              </w:rPr>
            </w:pPr>
            <w:r>
              <w:rPr>
                <w:rFonts w:ascii="Times New Roman" w:hAnsi="Times New Roman" w:cs="Times New Roman"/>
                <w:b/>
                <w:sz w:val="26"/>
                <w:szCs w:val="26"/>
                <w:lang w:val="vi-VN"/>
              </w:rPr>
              <w:t>CONFIRMATION UNIVESITY OF SCIENCE</w:t>
            </w:r>
          </w:p>
          <w:p w14:paraId="0E0F08A3" w14:textId="77777777" w:rsidR="00C55B19" w:rsidRDefault="00C55B19" w:rsidP="001C0B29">
            <w:pPr>
              <w:pStyle w:val="ListParagraph"/>
              <w:ind w:left="0"/>
              <w:jc w:val="center"/>
              <w:rPr>
                <w:rFonts w:ascii="Times New Roman" w:hAnsi="Times New Roman" w:cs="Times New Roman"/>
                <w:b/>
                <w:sz w:val="26"/>
                <w:szCs w:val="26"/>
                <w:lang w:val="vi-VN"/>
              </w:rPr>
            </w:pPr>
            <w:r>
              <w:rPr>
                <w:rFonts w:ascii="Times New Roman" w:hAnsi="Times New Roman" w:cs="Times New Roman"/>
                <w:b/>
                <w:sz w:val="26"/>
                <w:szCs w:val="26"/>
                <w:lang w:val="vi-VN"/>
              </w:rPr>
              <w:t>VICE PRESIDENT</w:t>
            </w:r>
          </w:p>
          <w:p w14:paraId="71CB0B89" w14:textId="77777777" w:rsidR="00C55B19" w:rsidRDefault="00C55B19" w:rsidP="001C0B29">
            <w:pPr>
              <w:pStyle w:val="ListParagraph"/>
              <w:ind w:left="0"/>
              <w:jc w:val="center"/>
              <w:rPr>
                <w:rFonts w:ascii="Times New Roman" w:hAnsi="Times New Roman" w:cs="Times New Roman"/>
                <w:b/>
                <w:sz w:val="26"/>
                <w:szCs w:val="26"/>
                <w:lang w:val="vi-VN"/>
              </w:rPr>
            </w:pPr>
          </w:p>
          <w:p w14:paraId="15867B10" w14:textId="77777777" w:rsidR="00C55B19" w:rsidRDefault="00C55B19" w:rsidP="001C0B29">
            <w:pPr>
              <w:pStyle w:val="ListParagraph"/>
              <w:ind w:left="0"/>
              <w:jc w:val="center"/>
              <w:rPr>
                <w:rFonts w:ascii="Times New Roman" w:hAnsi="Times New Roman" w:cs="Times New Roman"/>
                <w:b/>
                <w:sz w:val="26"/>
                <w:szCs w:val="26"/>
                <w:lang w:val="vi-VN"/>
              </w:rPr>
            </w:pPr>
          </w:p>
          <w:p w14:paraId="632BC4B1" w14:textId="77777777" w:rsidR="00C55B19" w:rsidRDefault="00C55B19" w:rsidP="001C0B29">
            <w:pPr>
              <w:pStyle w:val="ListParagraph"/>
              <w:ind w:left="0"/>
              <w:jc w:val="center"/>
              <w:rPr>
                <w:rFonts w:ascii="Times New Roman" w:hAnsi="Times New Roman" w:cs="Times New Roman"/>
                <w:b/>
                <w:sz w:val="26"/>
                <w:szCs w:val="26"/>
                <w:lang w:val="vi-VN"/>
              </w:rPr>
            </w:pPr>
          </w:p>
          <w:p w14:paraId="212596C4" w14:textId="77777777" w:rsidR="00C55B19" w:rsidRDefault="00C55B19" w:rsidP="001C0B29">
            <w:pPr>
              <w:pStyle w:val="ListParagraph"/>
              <w:ind w:left="0"/>
              <w:jc w:val="center"/>
              <w:rPr>
                <w:rFonts w:ascii="Times New Roman" w:hAnsi="Times New Roman" w:cs="Times New Roman"/>
                <w:b/>
                <w:sz w:val="26"/>
                <w:szCs w:val="26"/>
                <w:lang w:val="vi-VN"/>
              </w:rPr>
            </w:pPr>
          </w:p>
          <w:p w14:paraId="3A159639" w14:textId="77777777" w:rsidR="00C55B19" w:rsidRDefault="00C55B19" w:rsidP="001C0B29">
            <w:pPr>
              <w:pStyle w:val="ListParagraph"/>
              <w:ind w:left="0"/>
              <w:jc w:val="center"/>
              <w:rPr>
                <w:rFonts w:ascii="Times New Roman" w:hAnsi="Times New Roman" w:cs="Times New Roman"/>
                <w:sz w:val="26"/>
                <w:szCs w:val="26"/>
                <w:lang w:val="vi-VN"/>
              </w:rPr>
            </w:pPr>
          </w:p>
        </w:tc>
      </w:tr>
    </w:tbl>
    <w:p w14:paraId="64C2D4F6" w14:textId="77777777" w:rsidR="00C55B19" w:rsidRPr="00C55B19" w:rsidRDefault="00C55B19" w:rsidP="00C55B19">
      <w:pPr>
        <w:rPr>
          <w:rFonts w:ascii="Times New Roman" w:hAnsi="Times New Roman" w:cs="Times New Roman"/>
          <w:b/>
          <w:sz w:val="26"/>
          <w:szCs w:val="26"/>
          <w:lang w:val="vi-VN"/>
        </w:rPr>
      </w:pPr>
    </w:p>
    <w:p w14:paraId="6181049F" w14:textId="77777777" w:rsidR="00163F15" w:rsidRDefault="00163F15" w:rsidP="005775F2">
      <w:pPr>
        <w:pStyle w:val="ListParagraph"/>
        <w:jc w:val="both"/>
        <w:rPr>
          <w:rFonts w:ascii="Times New Roman" w:hAnsi="Times New Roman" w:cs="Times New Roman"/>
          <w:b/>
          <w:sz w:val="26"/>
          <w:szCs w:val="26"/>
          <w:lang w:val="vi-VN"/>
        </w:rPr>
      </w:pPr>
    </w:p>
    <w:p w14:paraId="2D9B365B" w14:textId="77777777" w:rsidR="005775F2" w:rsidRPr="00251185" w:rsidRDefault="005775F2" w:rsidP="005775F2">
      <w:pPr>
        <w:pStyle w:val="ListParagraph"/>
        <w:jc w:val="both"/>
        <w:rPr>
          <w:rFonts w:ascii="Times New Roman" w:hAnsi="Times New Roman" w:cs="Times New Roman"/>
          <w:b/>
          <w:sz w:val="26"/>
          <w:szCs w:val="26"/>
          <w:lang w:val="vi-VN"/>
        </w:rPr>
      </w:pPr>
      <w:r w:rsidRPr="00251185">
        <w:rPr>
          <w:rFonts w:ascii="Times New Roman" w:hAnsi="Times New Roman" w:cs="Times New Roman"/>
          <w:b/>
          <w:sz w:val="26"/>
          <w:szCs w:val="26"/>
          <w:lang w:val="vi-VN"/>
        </w:rPr>
        <w:t xml:space="preserve">   </w:t>
      </w:r>
    </w:p>
    <w:p w14:paraId="67F5FBC6" w14:textId="77777777" w:rsidR="00251185" w:rsidRPr="00C55B19" w:rsidRDefault="00251185" w:rsidP="00C55B19">
      <w:pPr>
        <w:jc w:val="both"/>
        <w:rPr>
          <w:rFonts w:ascii="Times New Roman" w:hAnsi="Times New Roman" w:cs="Times New Roman"/>
          <w:b/>
          <w:sz w:val="26"/>
          <w:szCs w:val="26"/>
          <w:lang w:val="vi-VN"/>
        </w:rPr>
      </w:pPr>
    </w:p>
    <w:sectPr w:rsidR="00251185" w:rsidRPr="00C55B19" w:rsidSect="00345FA5">
      <w:pgSz w:w="11907" w:h="16840" w:code="9"/>
      <w:pgMar w:top="1418" w:right="1134" w:bottom="1418"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FF7C13"/>
    <w:multiLevelType w:val="hybridMultilevel"/>
    <w:tmpl w:val="FF82B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1C6"/>
    <w:rsid w:val="0005103C"/>
    <w:rsid w:val="00056454"/>
    <w:rsid w:val="000D6756"/>
    <w:rsid w:val="00163F15"/>
    <w:rsid w:val="001C4A81"/>
    <w:rsid w:val="002508D7"/>
    <w:rsid w:val="00251185"/>
    <w:rsid w:val="002A70FC"/>
    <w:rsid w:val="002C270B"/>
    <w:rsid w:val="00345FA5"/>
    <w:rsid w:val="003F23C6"/>
    <w:rsid w:val="004013C3"/>
    <w:rsid w:val="005775F2"/>
    <w:rsid w:val="005B2F68"/>
    <w:rsid w:val="006C6A24"/>
    <w:rsid w:val="006E63BF"/>
    <w:rsid w:val="009F4AAE"/>
    <w:rsid w:val="00B10BCB"/>
    <w:rsid w:val="00B86ECB"/>
    <w:rsid w:val="00BE2DD9"/>
    <w:rsid w:val="00C55B19"/>
    <w:rsid w:val="00C8214B"/>
    <w:rsid w:val="00D5566D"/>
    <w:rsid w:val="00E274E0"/>
    <w:rsid w:val="00E47BBE"/>
    <w:rsid w:val="00E613DA"/>
    <w:rsid w:val="00E77B77"/>
    <w:rsid w:val="00E82639"/>
    <w:rsid w:val="00EE51C6"/>
    <w:rsid w:val="00F062F4"/>
    <w:rsid w:val="00F40C47"/>
    <w:rsid w:val="00F60623"/>
    <w:rsid w:val="00F85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98DA9"/>
  <w15:chartTrackingRefBased/>
  <w15:docId w15:val="{443D4666-3C7C-42E1-8580-9ABA5773A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5F2"/>
    <w:pPr>
      <w:ind w:left="720"/>
      <w:contextualSpacing/>
    </w:pPr>
  </w:style>
  <w:style w:type="table" w:styleId="TableGrid">
    <w:name w:val="Table Grid"/>
    <w:basedOn w:val="TableNormal"/>
    <w:uiPriority w:val="39"/>
    <w:rsid w:val="00163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C55B19"/>
    <w:rPr>
      <w:rFonts w:ascii="Times New Roman" w:hAnsi="Times New Roman" w:cs="Times New Roman" w:hint="default"/>
      <w:b w:val="0"/>
      <w:bCs w:val="0"/>
      <w:i w:val="0"/>
      <w:iCs w:val="0"/>
      <w:color w:val="000000"/>
      <w:sz w:val="26"/>
      <w:szCs w:val="26"/>
    </w:rPr>
  </w:style>
  <w:style w:type="character" w:customStyle="1" w:styleId="fontstyle21">
    <w:name w:val="fontstyle21"/>
    <w:basedOn w:val="DefaultParagraphFont"/>
    <w:rsid w:val="00C55B19"/>
    <w:rPr>
      <w:rFonts w:ascii="Times New Roman" w:hAnsi="Times New Roman" w:cs="Times New Roman" w:hint="default"/>
      <w:b w:val="0"/>
      <w:bCs w:val="0"/>
      <w:i/>
      <w:iCs/>
      <w:color w:val="000000"/>
      <w:sz w:val="26"/>
      <w:szCs w:val="26"/>
    </w:rPr>
  </w:style>
  <w:style w:type="character" w:customStyle="1" w:styleId="fontstyle31">
    <w:name w:val="fontstyle31"/>
    <w:basedOn w:val="DefaultParagraphFont"/>
    <w:rsid w:val="00C55B19"/>
    <w:rPr>
      <w:rFonts w:ascii="Times New Roman" w:hAnsi="Times New Roman" w:cs="Times New Roman" w:hint="default"/>
      <w:b/>
      <w:bCs/>
      <w:i w:val="0"/>
      <w:iCs w:val="0"/>
      <w:color w:val="000000"/>
      <w:sz w:val="26"/>
      <w:szCs w:val="26"/>
    </w:rPr>
  </w:style>
  <w:style w:type="paragraph" w:customStyle="1" w:styleId="EndNoteBibliography">
    <w:name w:val="EndNote Bibliography"/>
    <w:basedOn w:val="Normal"/>
    <w:link w:val="EndNoteBibliographyChar"/>
    <w:rsid w:val="00C55B19"/>
    <w:pPr>
      <w:spacing w:after="0" w:line="240" w:lineRule="auto"/>
      <w:jc w:val="both"/>
    </w:pPr>
    <w:rPr>
      <w:rFonts w:ascii="Calibri" w:eastAsia="Times New Roman" w:hAnsi="Calibri" w:cs="Calibri"/>
      <w:noProof/>
      <w:szCs w:val="24"/>
    </w:rPr>
  </w:style>
  <w:style w:type="character" w:customStyle="1" w:styleId="EndNoteBibliographyChar">
    <w:name w:val="EndNote Bibliography Char"/>
    <w:basedOn w:val="DefaultParagraphFont"/>
    <w:link w:val="EndNoteBibliography"/>
    <w:rsid w:val="00C55B19"/>
    <w:rPr>
      <w:rFonts w:ascii="Calibri" w:eastAsia="Times New Roman" w:hAnsi="Calibri" w:cs="Calibri"/>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4</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Thuy</dc:creator>
  <cp:keywords/>
  <dc:description/>
  <cp:lastModifiedBy>Trần Thị Phượng Giang</cp:lastModifiedBy>
  <cp:revision>7</cp:revision>
  <dcterms:created xsi:type="dcterms:W3CDTF">2020-08-12T03:46:00Z</dcterms:created>
  <dcterms:modified xsi:type="dcterms:W3CDTF">2020-08-27T04:25:00Z</dcterms:modified>
</cp:coreProperties>
</file>