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99" w:rsidRPr="000C0DA3" w:rsidRDefault="005B1D99" w:rsidP="005B1D99">
      <w:pPr>
        <w:jc w:val="center"/>
        <w:rPr>
          <w:b/>
          <w:bCs/>
          <w:sz w:val="28"/>
          <w:szCs w:val="28"/>
        </w:rPr>
      </w:pPr>
      <w:r w:rsidRPr="000C0DA3">
        <w:rPr>
          <w:b/>
          <w:bCs/>
          <w:sz w:val="28"/>
          <w:szCs w:val="28"/>
        </w:rPr>
        <w:t xml:space="preserve">TRANG THÔNG TIN VỀ LUẬN ÁN </w:t>
      </w:r>
    </w:p>
    <w:p w:rsidR="005B1D99" w:rsidRPr="00E76FFA" w:rsidRDefault="005B1D99" w:rsidP="005B1D99">
      <w:pPr>
        <w:jc w:val="both"/>
        <w:rPr>
          <w:u w:val="single"/>
        </w:rPr>
      </w:pPr>
    </w:p>
    <w:p w:rsidR="005B1D99" w:rsidRPr="000C0DA3" w:rsidRDefault="005B1D99" w:rsidP="005B1D99">
      <w:pPr>
        <w:pStyle w:val="BodyTextIndent"/>
        <w:tabs>
          <w:tab w:val="center" w:pos="-3600"/>
        </w:tabs>
        <w:spacing w:before="240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Tên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đề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tài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luận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án</w:t>
      </w:r>
      <w:proofErr w:type="spellEnd"/>
      <w:r w:rsidRPr="000C0DA3">
        <w:rPr>
          <w:sz w:val="26"/>
          <w:szCs w:val="26"/>
        </w:rPr>
        <w:t xml:space="preserve">: </w:t>
      </w:r>
      <w:r>
        <w:rPr>
          <w:sz w:val="26"/>
          <w:szCs w:val="26"/>
        </w:rPr>
        <w:t>“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parabolic </w:t>
      </w:r>
      <w:proofErr w:type="spellStart"/>
      <w:r>
        <w:rPr>
          <w:sz w:val="26"/>
          <w:szCs w:val="26"/>
        </w:rPr>
        <w:t>suy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logarit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dần</w:t>
      </w:r>
      <w:proofErr w:type="spellEnd"/>
      <w:r>
        <w:rPr>
          <w:sz w:val="26"/>
          <w:szCs w:val="26"/>
        </w:rPr>
        <w:t>”</w:t>
      </w:r>
    </w:p>
    <w:p w:rsidR="005B1D99" w:rsidRPr="000C0DA3" w:rsidRDefault="005B1D99" w:rsidP="005B1D99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Chuyên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ngành</w:t>
      </w:r>
      <w:proofErr w:type="spellEnd"/>
      <w:r w:rsidRPr="000C0DA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</w:p>
    <w:p w:rsidR="005B1D99" w:rsidRPr="000C0DA3" w:rsidRDefault="005B1D99" w:rsidP="005B1D99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Mã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số</w:t>
      </w:r>
      <w:proofErr w:type="spellEnd"/>
      <w:r w:rsidRPr="000C0DA3">
        <w:rPr>
          <w:sz w:val="26"/>
          <w:szCs w:val="26"/>
        </w:rPr>
        <w:t>:</w:t>
      </w:r>
      <w:r>
        <w:rPr>
          <w:sz w:val="26"/>
          <w:szCs w:val="26"/>
        </w:rPr>
        <w:t xml:space="preserve"> 62460102</w:t>
      </w:r>
    </w:p>
    <w:p w:rsidR="005B1D99" w:rsidRDefault="005B1D99" w:rsidP="005B1D99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Họ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nghiên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cứu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sinh</w:t>
      </w:r>
      <w:proofErr w:type="spellEnd"/>
      <w:r w:rsidRPr="000C0DA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Nhàn</w:t>
      </w:r>
      <w:proofErr w:type="spellEnd"/>
    </w:p>
    <w:p w:rsidR="005B1D99" w:rsidRPr="000C0DA3" w:rsidRDefault="005B1D99" w:rsidP="005B1D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: 2016-2019</w:t>
      </w:r>
    </w:p>
    <w:p w:rsidR="005B1D99" w:rsidRDefault="005B1D99" w:rsidP="005B1D99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Người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hướng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dẫn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khoa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học</w:t>
      </w:r>
      <w:proofErr w:type="spellEnd"/>
      <w:r w:rsidRPr="000C0DA3">
        <w:rPr>
          <w:sz w:val="26"/>
          <w:szCs w:val="26"/>
        </w:rPr>
        <w:t xml:space="preserve">: </w:t>
      </w:r>
    </w:p>
    <w:p w:rsidR="005B1D99" w:rsidRDefault="005B1D99" w:rsidP="005B1D99">
      <w:pPr>
        <w:pStyle w:val="BodyTextIndent"/>
        <w:numPr>
          <w:ilvl w:val="0"/>
          <w:numId w:val="1"/>
        </w:numPr>
        <w:tabs>
          <w:tab w:val="center" w:pos="-3600"/>
        </w:tabs>
        <w:rPr>
          <w:sz w:val="26"/>
          <w:szCs w:val="26"/>
        </w:rPr>
      </w:pPr>
      <w:r>
        <w:rPr>
          <w:sz w:val="26"/>
          <w:szCs w:val="26"/>
        </w:rPr>
        <w:t xml:space="preserve">CBHD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: PGS.TS. </w:t>
      </w:r>
      <w:proofErr w:type="spellStart"/>
      <w:r>
        <w:rPr>
          <w:sz w:val="26"/>
          <w:szCs w:val="26"/>
        </w:rPr>
        <w:t>Lê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Tp. HCM</w:t>
      </w:r>
    </w:p>
    <w:p w:rsidR="005B1D99" w:rsidRPr="006B3BAC" w:rsidRDefault="005B1D99" w:rsidP="005B1D99">
      <w:pPr>
        <w:pStyle w:val="BodyTextIndent"/>
        <w:numPr>
          <w:ilvl w:val="0"/>
          <w:numId w:val="1"/>
        </w:numPr>
        <w:tabs>
          <w:tab w:val="center" w:pos="-3600"/>
        </w:tabs>
        <w:rPr>
          <w:sz w:val="26"/>
          <w:szCs w:val="26"/>
        </w:rPr>
      </w:pPr>
      <w:r>
        <w:rPr>
          <w:sz w:val="26"/>
          <w:szCs w:val="26"/>
        </w:rPr>
        <w:t xml:space="preserve">CBHD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: TS. </w:t>
      </w:r>
      <w:proofErr w:type="spellStart"/>
      <w:r>
        <w:rPr>
          <w:sz w:val="26"/>
          <w:szCs w:val="26"/>
        </w:rPr>
        <w:t>Huỳnh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Vũ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Tp. HCM</w:t>
      </w:r>
    </w:p>
    <w:p w:rsidR="005B1D99" w:rsidRPr="000C0DA3" w:rsidRDefault="005B1D99" w:rsidP="005B1D99">
      <w:pPr>
        <w:jc w:val="both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Cơ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sở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đào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tạo</w:t>
      </w:r>
      <w:proofErr w:type="spellEnd"/>
      <w:r w:rsidRPr="000C0DA3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 – ĐHQG.HCM</w:t>
      </w:r>
    </w:p>
    <w:p w:rsidR="005B1D99" w:rsidRPr="000C0DA3" w:rsidRDefault="005B1D99" w:rsidP="005B1D99">
      <w:pPr>
        <w:spacing w:before="240"/>
        <w:jc w:val="both"/>
        <w:rPr>
          <w:sz w:val="26"/>
          <w:szCs w:val="26"/>
        </w:rPr>
      </w:pPr>
      <w:r w:rsidRPr="000C0DA3">
        <w:rPr>
          <w:sz w:val="26"/>
          <w:szCs w:val="26"/>
        </w:rPr>
        <w:t>1. TÓM TẮT NỘI DUNG LUẬN ÁN (abstract):</w:t>
      </w:r>
    </w:p>
    <w:p w:rsidR="005B1D99" w:rsidRDefault="006302D1" w:rsidP="005B1D99">
      <w:pPr>
        <w:pStyle w:val="BodyTextIndent"/>
        <w:tabs>
          <w:tab w:val="center" w:pos="1701"/>
          <w:tab w:val="center" w:pos="6237"/>
        </w:tabs>
        <w:spacing w:before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</w:t>
      </w:r>
      <w:r w:rsidR="005B1D99" w:rsidRPr="006F546B">
        <w:rPr>
          <w:sz w:val="26"/>
          <w:szCs w:val="26"/>
        </w:rPr>
        <w:t>uận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proofErr w:type="gramStart"/>
      <w:r w:rsidR="005B1D99" w:rsidRPr="006F546B">
        <w:rPr>
          <w:sz w:val="26"/>
          <w:szCs w:val="26"/>
        </w:rPr>
        <w:t>án</w:t>
      </w:r>
      <w:proofErr w:type="spellEnd"/>
      <w:proofErr w:type="gramEnd"/>
      <w:r w:rsidR="005B1D99" w:rsidRPr="006F546B">
        <w:rPr>
          <w:sz w:val="26"/>
          <w:szCs w:val="26"/>
        </w:rPr>
        <w:t xml:space="preserve"> </w:t>
      </w:r>
      <w:proofErr w:type="spellStart"/>
      <w:r w:rsidR="005B1D99" w:rsidRPr="006F546B">
        <w:rPr>
          <w:sz w:val="26"/>
          <w:szCs w:val="26"/>
        </w:rPr>
        <w:t>nghiên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 w:rsidRPr="006F546B">
        <w:rPr>
          <w:sz w:val="26"/>
          <w:szCs w:val="26"/>
        </w:rPr>
        <w:t>cứu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 w:rsidRPr="006F546B">
        <w:rPr>
          <w:sz w:val="26"/>
          <w:szCs w:val="26"/>
        </w:rPr>
        <w:t>tính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 w:rsidRPr="006F546B">
        <w:rPr>
          <w:sz w:val="26"/>
          <w:szCs w:val="26"/>
        </w:rPr>
        <w:t>chất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 w:rsidRPr="006F546B">
        <w:rPr>
          <w:sz w:val="26"/>
          <w:szCs w:val="26"/>
        </w:rPr>
        <w:t>bùng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 w:rsidRPr="006F546B">
        <w:rPr>
          <w:sz w:val="26"/>
          <w:szCs w:val="26"/>
        </w:rPr>
        <w:t>nổ</w:t>
      </w:r>
      <w:proofErr w:type="spellEnd"/>
      <w:r w:rsidR="005B1D99" w:rsidRPr="006F546B">
        <w:rPr>
          <w:sz w:val="26"/>
          <w:szCs w:val="26"/>
        </w:rPr>
        <w:t xml:space="preserve">, </w:t>
      </w:r>
      <w:proofErr w:type="spellStart"/>
      <w:r w:rsidR="005B1D99" w:rsidRPr="006F546B">
        <w:rPr>
          <w:sz w:val="26"/>
          <w:szCs w:val="26"/>
        </w:rPr>
        <w:t>nghiệm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 w:rsidRPr="006F546B">
        <w:rPr>
          <w:sz w:val="26"/>
          <w:szCs w:val="26"/>
        </w:rPr>
        <w:t>toàn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 w:rsidRPr="006F546B">
        <w:rPr>
          <w:sz w:val="26"/>
          <w:szCs w:val="26"/>
        </w:rPr>
        <w:t>cục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 w:rsidRPr="006F546B">
        <w:rPr>
          <w:sz w:val="26"/>
          <w:szCs w:val="26"/>
        </w:rPr>
        <w:t>và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tính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chất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tắt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dần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cho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nghiệm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của</w:t>
      </w:r>
      <w:proofErr w:type="spellEnd"/>
      <w:r w:rsidR="005B1D99" w:rsidRPr="006F546B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ba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lớp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bài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toán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biên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và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giá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trị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đầu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liên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kết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với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các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phương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trình</w:t>
      </w:r>
      <w:proofErr w:type="spellEnd"/>
      <w:r w:rsidR="005B1D99">
        <w:rPr>
          <w:sz w:val="26"/>
          <w:szCs w:val="26"/>
        </w:rPr>
        <w:t xml:space="preserve"> parabolic </w:t>
      </w:r>
      <w:proofErr w:type="spellStart"/>
      <w:r w:rsidR="005B1D99">
        <w:rPr>
          <w:sz w:val="26"/>
          <w:szCs w:val="26"/>
        </w:rPr>
        <w:t>suy</w:t>
      </w:r>
      <w:proofErr w:type="spellEnd"/>
      <w:r w:rsidR="005B1D99">
        <w:rPr>
          <w:sz w:val="26"/>
          <w:szCs w:val="26"/>
        </w:rPr>
        <w:t xml:space="preserve"> </w:t>
      </w:r>
      <w:proofErr w:type="spellStart"/>
      <w:r w:rsidR="005B1D99">
        <w:rPr>
          <w:sz w:val="26"/>
          <w:szCs w:val="26"/>
        </w:rPr>
        <w:t>biến</w:t>
      </w:r>
      <w:proofErr w:type="spellEnd"/>
      <w:r w:rsidR="005B1D99">
        <w:rPr>
          <w:sz w:val="26"/>
          <w:szCs w:val="26"/>
        </w:rPr>
        <w:t>.</w:t>
      </w:r>
    </w:p>
    <w:p w:rsidR="005B1D99" w:rsidRDefault="005B1D99" w:rsidP="005B1D99">
      <w:pPr>
        <w:pStyle w:val="BodyTextIndent"/>
        <w:tabs>
          <w:tab w:val="center" w:pos="1701"/>
          <w:tab w:val="center" w:pos="623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1: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p-Laplace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logarit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</w:p>
    <w:p w:rsidR="005B1D99" w:rsidRPr="006F546B" w:rsidRDefault="005B1D99" w:rsidP="005B1D99">
      <w:pPr>
        <w:pStyle w:val="BodyTextIndent"/>
        <w:tabs>
          <w:tab w:val="center" w:pos="1701"/>
          <w:tab w:val="center" w:pos="6237"/>
        </w:tabs>
        <w:spacing w:before="120"/>
        <w:ind w:left="360"/>
        <w:jc w:val="center"/>
        <w:rPr>
          <w:sz w:val="26"/>
          <w:szCs w:val="26"/>
        </w:rPr>
      </w:pPr>
      <w:r w:rsidRPr="00064B89">
        <w:rPr>
          <w:position w:val="-58"/>
          <w:sz w:val="26"/>
          <w:szCs w:val="26"/>
        </w:rPr>
        <w:object w:dxaOrig="3519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64pt" o:ole="">
            <v:imagedata r:id="rId6" o:title=""/>
          </v:shape>
          <o:OLEObject Type="Embed" ProgID="Equation.DSMT4" ShapeID="_x0000_i1025" DrawAspect="Content" ObjectID="_1630333348" r:id="rId7"/>
        </w:object>
      </w:r>
    </w:p>
    <w:p w:rsidR="005B1D99" w:rsidRDefault="005B1D99" w:rsidP="005B1D99">
      <w:pPr>
        <w:pStyle w:val="BodyTextIndent"/>
        <w:tabs>
          <w:tab w:val="center" w:pos="1701"/>
          <w:tab w:val="center" w:pos="6237"/>
        </w:tabs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</w:t>
      </w:r>
      <w:r w:rsidRPr="00AE7754">
        <w:rPr>
          <w:sz w:val="26"/>
          <w:szCs w:val="26"/>
        </w:rPr>
        <w:t>rong</w:t>
      </w:r>
      <w:proofErr w:type="spellEnd"/>
      <w:proofErr w:type="gramEnd"/>
      <w:r w:rsidRPr="00AE7754">
        <w:rPr>
          <w:sz w:val="26"/>
          <w:szCs w:val="26"/>
        </w:rPr>
        <w:t xml:space="preserve"> </w:t>
      </w:r>
      <w:proofErr w:type="spellStart"/>
      <w:r w:rsidRPr="00AE7754">
        <w:rPr>
          <w:sz w:val="26"/>
          <w:szCs w:val="26"/>
        </w:rPr>
        <w:t>đó</w:t>
      </w:r>
      <w:proofErr w:type="spellEnd"/>
      <w:r w:rsidRPr="00AE7754">
        <w:rPr>
          <w:sz w:val="26"/>
          <w:szCs w:val="26"/>
        </w:rPr>
        <w:t xml:space="preserve"> </w:t>
      </w:r>
      <w:r w:rsidRPr="00AE7754">
        <w:rPr>
          <w:position w:val="-14"/>
          <w:sz w:val="26"/>
          <w:szCs w:val="26"/>
        </w:rPr>
        <w:object w:dxaOrig="2100" w:dyaOrig="440">
          <v:shape id="_x0000_i1026" type="#_x0000_t75" style="width:105pt;height:22pt" o:ole="">
            <v:imagedata r:id="rId8" o:title=""/>
          </v:shape>
          <o:OLEObject Type="Embed" ProgID="Equation.DSMT4" ShapeID="_x0000_i1026" DrawAspect="Content" ObjectID="_1630333349" r:id="rId9"/>
        </w:object>
      </w:r>
      <w:r w:rsidRPr="00AE7754">
        <w:rPr>
          <w:sz w:val="26"/>
          <w:szCs w:val="26"/>
        </w:rPr>
        <w:t xml:space="preserve"> </w:t>
      </w:r>
      <w:proofErr w:type="spellStart"/>
      <w:r w:rsidRPr="00AE7754">
        <w:rPr>
          <w:sz w:val="26"/>
          <w:szCs w:val="26"/>
        </w:rPr>
        <w:t>với</w:t>
      </w:r>
      <w:proofErr w:type="spellEnd"/>
      <w:r w:rsidRPr="00AE7754">
        <w:rPr>
          <w:sz w:val="26"/>
          <w:szCs w:val="26"/>
        </w:rPr>
        <w:t xml:space="preserve"> </w:t>
      </w:r>
      <w:r w:rsidRPr="00AE7754">
        <w:rPr>
          <w:position w:val="-10"/>
          <w:sz w:val="26"/>
          <w:szCs w:val="26"/>
        </w:rPr>
        <w:object w:dxaOrig="639" w:dyaOrig="320">
          <v:shape id="_x0000_i1027" type="#_x0000_t75" style="width:32pt;height:16pt" o:ole="">
            <v:imagedata r:id="rId10" o:title=""/>
          </v:shape>
          <o:OLEObject Type="Embed" ProgID="Equation.DSMT4" ShapeID="_x0000_i1027" DrawAspect="Content" ObjectID="_1630333350" r:id="rId11"/>
        </w:object>
      </w:r>
    </w:p>
    <w:p w:rsidR="005B1D99" w:rsidRDefault="005B1D99" w:rsidP="005B1D99">
      <w:pPr>
        <w:pStyle w:val="BodyTextIndent"/>
        <w:tabs>
          <w:tab w:val="center" w:pos="1701"/>
          <w:tab w:val="center" w:pos="623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</w:t>
      </w:r>
      <w:proofErr w:type="spellEnd"/>
      <w:r>
        <w:rPr>
          <w:sz w:val="26"/>
          <w:szCs w:val="26"/>
        </w:rPr>
        <w:t xml:space="preserve"> parabolic </w:t>
      </w:r>
      <w:proofErr w:type="spellStart"/>
      <w:r>
        <w:rPr>
          <w:sz w:val="26"/>
          <w:szCs w:val="26"/>
        </w:rPr>
        <w:t>chứa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 p-Laplace </w:t>
      </w:r>
    </w:p>
    <w:p w:rsidR="005B1D99" w:rsidRPr="006F546B" w:rsidRDefault="005B1D99" w:rsidP="005B1D99">
      <w:pPr>
        <w:pStyle w:val="BodyTextIndent"/>
        <w:tabs>
          <w:tab w:val="center" w:pos="1701"/>
          <w:tab w:val="center" w:pos="6237"/>
        </w:tabs>
        <w:spacing w:before="120"/>
        <w:ind w:left="360"/>
        <w:jc w:val="center"/>
        <w:rPr>
          <w:sz w:val="26"/>
          <w:szCs w:val="26"/>
        </w:rPr>
      </w:pPr>
      <w:r w:rsidRPr="00064B89">
        <w:rPr>
          <w:position w:val="-58"/>
          <w:sz w:val="26"/>
          <w:szCs w:val="26"/>
        </w:rPr>
        <w:object w:dxaOrig="3519" w:dyaOrig="1280">
          <v:shape id="_x0000_i1028" type="#_x0000_t75" style="width:176pt;height:64pt" o:ole="">
            <v:imagedata r:id="rId12" o:title=""/>
          </v:shape>
          <o:OLEObject Type="Embed" ProgID="Equation.DSMT4" ShapeID="_x0000_i1028" DrawAspect="Content" ObjectID="_1630333351" r:id="rId13"/>
        </w:object>
      </w:r>
    </w:p>
    <w:p w:rsidR="005B1D99" w:rsidRDefault="005B1D99" w:rsidP="005B1D99">
      <w:pPr>
        <w:pStyle w:val="BodyTextIndent"/>
        <w:tabs>
          <w:tab w:val="center" w:pos="1701"/>
          <w:tab w:val="center" w:pos="6237"/>
        </w:tabs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</w:t>
      </w:r>
      <w:r w:rsidRPr="00AE7754">
        <w:rPr>
          <w:sz w:val="26"/>
          <w:szCs w:val="26"/>
        </w:rPr>
        <w:t>rong</w:t>
      </w:r>
      <w:proofErr w:type="spellEnd"/>
      <w:proofErr w:type="gramEnd"/>
      <w:r w:rsidRPr="00AE7754">
        <w:rPr>
          <w:sz w:val="26"/>
          <w:szCs w:val="26"/>
        </w:rPr>
        <w:t xml:space="preserve"> </w:t>
      </w:r>
      <w:proofErr w:type="spellStart"/>
      <w:r w:rsidRPr="00AE7754">
        <w:rPr>
          <w:sz w:val="26"/>
          <w:szCs w:val="26"/>
        </w:rPr>
        <w:t>đó</w:t>
      </w:r>
      <w:proofErr w:type="spellEnd"/>
      <w:r w:rsidRPr="00AE7754">
        <w:rPr>
          <w:sz w:val="26"/>
          <w:szCs w:val="26"/>
        </w:rPr>
        <w:t xml:space="preserve"> </w:t>
      </w:r>
      <w:r w:rsidRPr="00AE7754">
        <w:rPr>
          <w:position w:val="-14"/>
          <w:sz w:val="26"/>
          <w:szCs w:val="26"/>
        </w:rPr>
        <w:object w:dxaOrig="2060" w:dyaOrig="440">
          <v:shape id="_x0000_i1029" type="#_x0000_t75" style="width:103pt;height:22pt" o:ole="">
            <v:imagedata r:id="rId14" o:title=""/>
          </v:shape>
          <o:OLEObject Type="Embed" ProgID="Equation.DSMT4" ShapeID="_x0000_i1029" DrawAspect="Content" ObjectID="_1630333352" r:id="rId15"/>
        </w:object>
      </w:r>
      <w:r w:rsidRPr="00AE7754">
        <w:rPr>
          <w:sz w:val="26"/>
          <w:szCs w:val="26"/>
        </w:rPr>
        <w:t xml:space="preserve"> </w:t>
      </w:r>
      <w:proofErr w:type="spellStart"/>
      <w:r w:rsidRPr="00AE7754">
        <w:rPr>
          <w:sz w:val="26"/>
          <w:szCs w:val="26"/>
        </w:rPr>
        <w:t>với</w:t>
      </w:r>
      <w:proofErr w:type="spellEnd"/>
      <w:r w:rsidRPr="00AE7754">
        <w:rPr>
          <w:sz w:val="26"/>
          <w:szCs w:val="26"/>
        </w:rPr>
        <w:t xml:space="preserve"> </w:t>
      </w:r>
      <w:r w:rsidRPr="00AE7754">
        <w:rPr>
          <w:position w:val="-10"/>
          <w:sz w:val="26"/>
          <w:szCs w:val="26"/>
        </w:rPr>
        <w:object w:dxaOrig="580" w:dyaOrig="320">
          <v:shape id="_x0000_i1030" type="#_x0000_t75" style="width:29pt;height:16pt" o:ole="">
            <v:imagedata r:id="rId16" o:title=""/>
          </v:shape>
          <o:OLEObject Type="Embed" ProgID="Equation.DSMT4" ShapeID="_x0000_i1030" DrawAspect="Content" ObjectID="_1630333353" r:id="rId17"/>
        </w:object>
      </w:r>
    </w:p>
    <w:p w:rsidR="005B1D99" w:rsidRDefault="005B1D99" w:rsidP="005B1D99">
      <w:pPr>
        <w:pStyle w:val="BodyTextIndent"/>
        <w:tabs>
          <w:tab w:val="center" w:pos="1701"/>
          <w:tab w:val="center" w:pos="623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khuếch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tán</w:t>
      </w:r>
      <w:proofErr w:type="spellEnd"/>
      <w:r>
        <w:rPr>
          <w:sz w:val="26"/>
          <w:szCs w:val="26"/>
        </w:rPr>
        <w:t xml:space="preserve"> phi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kép</w:t>
      </w:r>
      <w:proofErr w:type="spellEnd"/>
    </w:p>
    <w:p w:rsidR="005B1D99" w:rsidRPr="006F546B" w:rsidRDefault="005B1D99" w:rsidP="005B1D99">
      <w:pPr>
        <w:pStyle w:val="BodyTextIndent"/>
        <w:tabs>
          <w:tab w:val="center" w:pos="1701"/>
          <w:tab w:val="center" w:pos="6237"/>
        </w:tabs>
        <w:spacing w:before="120"/>
        <w:ind w:left="360"/>
        <w:jc w:val="center"/>
        <w:rPr>
          <w:sz w:val="26"/>
          <w:szCs w:val="26"/>
        </w:rPr>
      </w:pPr>
      <w:r w:rsidRPr="002505A7">
        <w:rPr>
          <w:position w:val="-70"/>
          <w:sz w:val="26"/>
          <w:szCs w:val="26"/>
        </w:rPr>
        <w:object w:dxaOrig="4160" w:dyaOrig="1520">
          <v:shape id="_x0000_i1031" type="#_x0000_t75" style="width:208pt;height:76pt" o:ole="">
            <v:imagedata r:id="rId18" o:title=""/>
          </v:shape>
          <o:OLEObject Type="Embed" ProgID="Equation.DSMT4" ShapeID="_x0000_i1031" DrawAspect="Content" ObjectID="_1630333354" r:id="rId19"/>
        </w:object>
      </w:r>
    </w:p>
    <w:p w:rsidR="005B1D99" w:rsidRPr="000C0DA3" w:rsidRDefault="005B1D99" w:rsidP="005B1D99">
      <w:pPr>
        <w:pStyle w:val="BodyTextIndent"/>
        <w:tabs>
          <w:tab w:val="center" w:pos="1701"/>
          <w:tab w:val="center" w:pos="6237"/>
        </w:tabs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</w:t>
      </w:r>
      <w:r w:rsidRPr="00AE7754">
        <w:rPr>
          <w:sz w:val="26"/>
          <w:szCs w:val="26"/>
        </w:rPr>
        <w:t>rong</w:t>
      </w:r>
      <w:proofErr w:type="spellEnd"/>
      <w:proofErr w:type="gramEnd"/>
      <w:r w:rsidRPr="00AE7754">
        <w:rPr>
          <w:sz w:val="26"/>
          <w:szCs w:val="26"/>
        </w:rPr>
        <w:t xml:space="preserve"> </w:t>
      </w:r>
      <w:proofErr w:type="spellStart"/>
      <w:r w:rsidRPr="00AE7754">
        <w:rPr>
          <w:sz w:val="26"/>
          <w:szCs w:val="26"/>
        </w:rPr>
        <w:t>đó</w:t>
      </w:r>
      <w:proofErr w:type="spellEnd"/>
      <w:r w:rsidRPr="00AE7754">
        <w:rPr>
          <w:sz w:val="26"/>
          <w:szCs w:val="26"/>
        </w:rPr>
        <w:t xml:space="preserve"> </w:t>
      </w:r>
      <w:r w:rsidRPr="00AE7754">
        <w:rPr>
          <w:position w:val="-14"/>
          <w:sz w:val="26"/>
          <w:szCs w:val="26"/>
        </w:rPr>
        <w:object w:dxaOrig="2060" w:dyaOrig="440">
          <v:shape id="_x0000_i1032" type="#_x0000_t75" style="width:103pt;height:22pt" o:ole="">
            <v:imagedata r:id="rId14" o:title=""/>
          </v:shape>
          <o:OLEObject Type="Embed" ProgID="Equation.DSMT4" ShapeID="_x0000_i1032" DrawAspect="Content" ObjectID="_1630333355" r:id="rId20"/>
        </w:object>
      </w:r>
      <w:r w:rsidRPr="00AE7754">
        <w:rPr>
          <w:sz w:val="26"/>
          <w:szCs w:val="26"/>
        </w:rPr>
        <w:t xml:space="preserve"> </w:t>
      </w:r>
      <w:proofErr w:type="spellStart"/>
      <w:r w:rsidRPr="00AE7754">
        <w:rPr>
          <w:sz w:val="26"/>
          <w:szCs w:val="26"/>
        </w:rPr>
        <w:t>với</w:t>
      </w:r>
      <w:proofErr w:type="spellEnd"/>
      <w:r w:rsidRPr="00AE7754">
        <w:rPr>
          <w:sz w:val="26"/>
          <w:szCs w:val="26"/>
        </w:rPr>
        <w:t xml:space="preserve"> </w:t>
      </w:r>
      <w:r w:rsidRPr="00AE7754">
        <w:rPr>
          <w:position w:val="-10"/>
          <w:sz w:val="26"/>
          <w:szCs w:val="26"/>
        </w:rPr>
        <w:object w:dxaOrig="580" w:dyaOrig="320">
          <v:shape id="_x0000_i1033" type="#_x0000_t75" style="width:29pt;height:16pt" o:ole="">
            <v:imagedata r:id="rId16" o:title=""/>
          </v:shape>
          <o:OLEObject Type="Embed" ProgID="Equation.DSMT4" ShapeID="_x0000_i1033" DrawAspect="Content" ObjectID="_1630333356" r:id="rId21"/>
        </w:object>
      </w:r>
      <w:r>
        <w:rPr>
          <w:sz w:val="26"/>
          <w:szCs w:val="26"/>
        </w:rPr>
        <w:t xml:space="preserve"> </w:t>
      </w:r>
    </w:p>
    <w:p w:rsidR="005B1D99" w:rsidRPr="000C0DA3" w:rsidRDefault="005B1D99" w:rsidP="005B1D99">
      <w:pPr>
        <w:spacing w:before="240"/>
        <w:jc w:val="both"/>
        <w:rPr>
          <w:sz w:val="26"/>
          <w:szCs w:val="26"/>
        </w:rPr>
      </w:pPr>
      <w:r w:rsidRPr="000C0DA3">
        <w:rPr>
          <w:sz w:val="26"/>
          <w:szCs w:val="26"/>
        </w:rPr>
        <w:t>2. NHỮNG KẾT QUẢ MỚI CỦA LUẬN ÁN:</w:t>
      </w:r>
    </w:p>
    <w:p w:rsidR="005B1D99" w:rsidRDefault="005B1D99" w:rsidP="005B1D99">
      <w:pPr>
        <w:pStyle w:val="BodyTextIndent"/>
        <w:tabs>
          <w:tab w:val="center" w:pos="1701"/>
          <w:tab w:val="center" w:pos="6237"/>
        </w:tabs>
        <w:spacing w:before="120"/>
        <w:jc w:val="both"/>
        <w:rPr>
          <w:sz w:val="26"/>
          <w:szCs w:val="26"/>
        </w:rPr>
      </w:pPr>
      <w:proofErr w:type="spellStart"/>
      <w:r w:rsidRPr="00AA6297">
        <w:rPr>
          <w:b/>
          <w:sz w:val="26"/>
          <w:szCs w:val="26"/>
        </w:rPr>
        <w:t>Kết</w:t>
      </w:r>
      <w:proofErr w:type="spellEnd"/>
      <w:r w:rsidRPr="00AA6297">
        <w:rPr>
          <w:b/>
          <w:sz w:val="26"/>
          <w:szCs w:val="26"/>
        </w:rPr>
        <w:t xml:space="preserve"> </w:t>
      </w:r>
      <w:proofErr w:type="spellStart"/>
      <w:r w:rsidRPr="00AA6297">
        <w:rPr>
          <w:b/>
          <w:sz w:val="26"/>
          <w:szCs w:val="26"/>
        </w:rPr>
        <w:t>quả</w:t>
      </w:r>
      <w:proofErr w:type="spellEnd"/>
      <w:r w:rsidRPr="00AA6297">
        <w:rPr>
          <w:b/>
          <w:sz w:val="26"/>
          <w:szCs w:val="26"/>
        </w:rPr>
        <w:t xml:space="preserve"> </w:t>
      </w:r>
      <w:proofErr w:type="spellStart"/>
      <w:r w:rsidRPr="00AA6297">
        <w:rPr>
          <w:b/>
          <w:sz w:val="26"/>
          <w:szCs w:val="26"/>
        </w:rPr>
        <w:t>của</w:t>
      </w:r>
      <w:proofErr w:type="spellEnd"/>
      <w:r w:rsidRPr="00AA6297">
        <w:rPr>
          <w:b/>
          <w:sz w:val="26"/>
          <w:szCs w:val="26"/>
        </w:rPr>
        <w:t xml:space="preserve"> </w:t>
      </w:r>
      <w:proofErr w:type="spellStart"/>
      <w:r w:rsidRPr="00AA6297">
        <w:rPr>
          <w:b/>
          <w:sz w:val="26"/>
          <w:szCs w:val="26"/>
        </w:rPr>
        <w:t>Chương</w:t>
      </w:r>
      <w:proofErr w:type="spellEnd"/>
      <w:r w:rsidRPr="00AA6297">
        <w:rPr>
          <w:b/>
          <w:sz w:val="26"/>
          <w:szCs w:val="26"/>
        </w:rPr>
        <w:t xml:space="preserve"> 2: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yếu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potential well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lastRenderedPageBreak/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Muốn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ổn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r w:rsidRPr="00C97541">
        <w:rPr>
          <w:position w:val="-6"/>
          <w:sz w:val="26"/>
          <w:szCs w:val="26"/>
        </w:rPr>
        <w:object w:dxaOrig="279" w:dyaOrig="279">
          <v:shape id="_x0000_i1034" type="#_x0000_t75" style="width:14pt;height:14pt" o:ole="">
            <v:imagedata r:id="rId22" o:title=""/>
          </v:shape>
          <o:OLEObject Type="Embed" ProgID="Equation.DSMT4" ShapeID="_x0000_i1034" DrawAspect="Content" ObjectID="_1630333357" r:id="rId23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ổn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r w:rsidRPr="00C97541">
        <w:rPr>
          <w:position w:val="-6"/>
          <w:sz w:val="26"/>
          <w:szCs w:val="26"/>
        </w:rPr>
        <w:object w:dxaOrig="260" w:dyaOrig="279">
          <v:shape id="_x0000_i1035" type="#_x0000_t75" style="width:13pt;height:14pt" o:ole="">
            <v:imagedata r:id="rId24" o:title=""/>
          </v:shape>
          <o:OLEObject Type="Embed" ProgID="Equation.DSMT4" ShapeID="_x0000_i1035" DrawAspect="Content" ObjectID="_1630333358" r:id="rId25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potential </w:t>
      </w:r>
      <w:proofErr w:type="gramStart"/>
      <w:r>
        <w:rPr>
          <w:sz w:val="26"/>
          <w:szCs w:val="26"/>
        </w:rPr>
        <w:t xml:space="preserve">depth </w:t>
      </w:r>
      <w:proofErr w:type="gramEnd"/>
      <w:r w:rsidRPr="00153FE9">
        <w:rPr>
          <w:position w:val="-6"/>
          <w:sz w:val="26"/>
          <w:szCs w:val="26"/>
        </w:rPr>
        <w:object w:dxaOrig="220" w:dyaOrig="279">
          <v:shape id="_x0000_i1036" type="#_x0000_t75" style="width:11pt;height:14pt" o:ole="">
            <v:imagedata r:id="rId26" o:title=""/>
          </v:shape>
          <o:OLEObject Type="Embed" ProgID="Equation.DSMT4" ShapeID="_x0000_i1036" DrawAspect="Content" ObjectID="_1630333359" r:id="rId27"/>
        </w:objec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rằng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r w:rsidRPr="0097164E">
        <w:rPr>
          <w:position w:val="-12"/>
          <w:sz w:val="26"/>
          <w:szCs w:val="26"/>
        </w:rPr>
        <w:object w:dxaOrig="260" w:dyaOrig="360">
          <v:shape id="_x0000_i1037" type="#_x0000_t75" style="width:13pt;height:18pt" o:ole="">
            <v:imagedata r:id="rId28" o:title=""/>
          </v:shape>
          <o:OLEObject Type="Embed" ProgID="Equation.DSMT4" ShapeID="_x0000_i1037" DrawAspect="Content" ObjectID="_1630333360" r:id="rId29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r w:rsidRPr="00C97541">
        <w:rPr>
          <w:position w:val="-6"/>
          <w:sz w:val="26"/>
          <w:szCs w:val="26"/>
        </w:rPr>
        <w:object w:dxaOrig="320" w:dyaOrig="340">
          <v:shape id="_x0000_i1038" type="#_x0000_t75" style="width:16pt;height:17pt" o:ole="">
            <v:imagedata r:id="rId30" o:title=""/>
          </v:shape>
          <o:OLEObject Type="Embed" ProgID="Equation.DSMT4" ShapeID="_x0000_i1038" DrawAspect="Content" ObjectID="_1630333361" r:id="rId31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r w:rsidRPr="00626C03">
        <w:rPr>
          <w:position w:val="-14"/>
          <w:sz w:val="26"/>
          <w:szCs w:val="26"/>
        </w:rPr>
        <w:object w:dxaOrig="1120" w:dyaOrig="400">
          <v:shape id="_x0000_i1039" type="#_x0000_t75" style="width:56pt;height:20pt" o:ole="">
            <v:imagedata r:id="rId32" o:title=""/>
          </v:shape>
          <o:OLEObject Type="Embed" ProgID="Equation.DSMT4" ShapeID="_x0000_i1039" DrawAspect="Content" ObjectID="_1630333362" r:id="rId33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r w:rsidRPr="00E2783F">
        <w:rPr>
          <w:position w:val="-4"/>
          <w:sz w:val="26"/>
          <w:szCs w:val="26"/>
        </w:rPr>
        <w:object w:dxaOrig="320" w:dyaOrig="260">
          <v:shape id="_x0000_i1040" type="#_x0000_t75" style="width:16pt;height:13pt" o:ole="">
            <v:imagedata r:id="rId34" o:title=""/>
          </v:shape>
          <o:OLEObject Type="Embed" ProgID="Equation.DSMT4" ShapeID="_x0000_i1040" DrawAspect="Content" ObjectID="_1630333363" r:id="rId35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r w:rsidRPr="00E2783F">
        <w:rPr>
          <w:position w:val="-6"/>
          <w:sz w:val="26"/>
          <w:szCs w:val="26"/>
        </w:rPr>
        <w:object w:dxaOrig="220" w:dyaOrig="279">
          <v:shape id="_x0000_i1041" type="#_x0000_t75" style="width:11pt;height:14pt" o:ole="">
            <v:imagedata r:id="rId36" o:title=""/>
          </v:shape>
          <o:OLEObject Type="Embed" ProgID="Equation.DSMT4" ShapeID="_x0000_i1041" DrawAspect="Content" ObjectID="_1630333364" r:id="rId37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dần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Ngược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r w:rsidRPr="00167C82">
        <w:rPr>
          <w:position w:val="-12"/>
          <w:sz w:val="26"/>
          <w:szCs w:val="26"/>
        </w:rPr>
        <w:object w:dxaOrig="700" w:dyaOrig="360">
          <v:shape id="_x0000_i1042" type="#_x0000_t75" style="width:35pt;height:18pt" o:ole="">
            <v:imagedata r:id="rId38" o:title=""/>
          </v:shape>
          <o:OLEObject Type="Embed" ProgID="Equation.DSMT4" ShapeID="_x0000_i1042" DrawAspect="Content" ObjectID="_1630333365" r:id="rId39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r w:rsidRPr="00626C03">
        <w:rPr>
          <w:position w:val="-14"/>
          <w:sz w:val="26"/>
          <w:szCs w:val="26"/>
        </w:rPr>
        <w:object w:dxaOrig="1120" w:dyaOrig="400">
          <v:shape id="_x0000_i1043" type="#_x0000_t75" style="width:56pt;height:20pt" o:ole="">
            <v:imagedata r:id="rId32" o:title=""/>
          </v:shape>
          <o:OLEObject Type="Embed" ProgID="Equation.DSMT4" ShapeID="_x0000_i1043" DrawAspect="Content" ObjectID="_1630333366" r:id="rId40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>.</w:t>
      </w:r>
      <w:proofErr w:type="gramEnd"/>
    </w:p>
    <w:p w:rsidR="005B1D99" w:rsidRDefault="005B1D99" w:rsidP="005B1D99">
      <w:pPr>
        <w:pStyle w:val="BodyTextIndent"/>
        <w:tabs>
          <w:tab w:val="center" w:pos="1701"/>
          <w:tab w:val="center" w:pos="6237"/>
        </w:tabs>
        <w:jc w:val="both"/>
        <w:rPr>
          <w:sz w:val="26"/>
          <w:szCs w:val="26"/>
        </w:rPr>
      </w:pPr>
      <w:proofErr w:type="spellStart"/>
      <w:r w:rsidRPr="00AA6297">
        <w:rPr>
          <w:b/>
          <w:sz w:val="26"/>
          <w:szCs w:val="26"/>
        </w:rPr>
        <w:t>Kết</w:t>
      </w:r>
      <w:proofErr w:type="spellEnd"/>
      <w:r w:rsidRPr="00AA6297">
        <w:rPr>
          <w:b/>
          <w:sz w:val="26"/>
          <w:szCs w:val="26"/>
        </w:rPr>
        <w:t xml:space="preserve"> </w:t>
      </w:r>
      <w:proofErr w:type="spellStart"/>
      <w:r w:rsidRPr="00AA6297">
        <w:rPr>
          <w:b/>
          <w:sz w:val="26"/>
          <w:szCs w:val="26"/>
        </w:rPr>
        <w:t>quả</w:t>
      </w:r>
      <w:proofErr w:type="spellEnd"/>
      <w:r w:rsidRPr="00AA6297">
        <w:rPr>
          <w:b/>
          <w:sz w:val="26"/>
          <w:szCs w:val="26"/>
        </w:rPr>
        <w:t xml:space="preserve"> </w:t>
      </w:r>
      <w:proofErr w:type="spellStart"/>
      <w:r w:rsidRPr="00AA6297">
        <w:rPr>
          <w:b/>
          <w:sz w:val="26"/>
          <w:szCs w:val="26"/>
        </w:rPr>
        <w:t>của</w:t>
      </w:r>
      <w:proofErr w:type="spellEnd"/>
      <w:r w:rsidRPr="00AA6297">
        <w:rPr>
          <w:b/>
          <w:sz w:val="26"/>
          <w:szCs w:val="26"/>
        </w:rPr>
        <w:t xml:space="preserve"> </w:t>
      </w:r>
      <w:proofErr w:type="spellStart"/>
      <w:r w:rsidRPr="00AA6297">
        <w:rPr>
          <w:b/>
          <w:sz w:val="26"/>
          <w:szCs w:val="26"/>
        </w:rPr>
        <w:t>Chương</w:t>
      </w:r>
      <w:proofErr w:type="spellEnd"/>
      <w:r w:rsidRPr="00AA6297">
        <w:rPr>
          <w:b/>
          <w:sz w:val="26"/>
          <w:szCs w:val="26"/>
        </w:rPr>
        <w:t xml:space="preserve"> 3: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 </w:t>
      </w:r>
      <w:r w:rsidRPr="007835D0">
        <w:rPr>
          <w:i/>
          <w:sz w:val="26"/>
          <w:szCs w:val="26"/>
        </w:rPr>
        <w:t>p</w:t>
      </w:r>
      <w:proofErr w:type="gramEnd"/>
      <w:r>
        <w:rPr>
          <w:i/>
          <w:sz w:val="26"/>
          <w:szCs w:val="26"/>
        </w:rPr>
        <w:t xml:space="preserve">  </w:t>
      </w:r>
      <w:proofErr w:type="spellStart"/>
      <w:r w:rsidRPr="007835D0"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 </w:t>
      </w:r>
      <w:r w:rsidRPr="007835D0">
        <w:rPr>
          <w:i/>
          <w:sz w:val="26"/>
          <w:szCs w:val="26"/>
        </w:rPr>
        <w:t>q</w:t>
      </w:r>
      <w:r>
        <w:rPr>
          <w:i/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r w:rsidRPr="008D56E5">
        <w:rPr>
          <w:position w:val="-10"/>
          <w:sz w:val="26"/>
          <w:szCs w:val="26"/>
        </w:rPr>
        <w:object w:dxaOrig="639" w:dyaOrig="300">
          <v:shape id="_x0000_i1044" type="#_x0000_t75" style="width:32pt;height:15pt" o:ole="">
            <v:imagedata r:id="rId41" o:title=""/>
          </v:shape>
          <o:OLEObject Type="Embed" ProgID="Equation.DSMT4" ShapeID="_x0000_i1044" DrawAspect="Content" ObjectID="_1630333367" r:id="rId42"/>
        </w:object>
      </w:r>
      <w:r>
        <w:rPr>
          <w:sz w:val="26"/>
          <w:szCs w:val="26"/>
        </w:rPr>
        <w:t xml:space="preserve"> </w:t>
      </w:r>
      <w:proofErr w:type="spellStart"/>
      <w:r w:rsidR="00F37364">
        <w:rPr>
          <w:sz w:val="26"/>
          <w:szCs w:val="26"/>
        </w:rPr>
        <w:t>B</w:t>
      </w:r>
      <w:r>
        <w:rPr>
          <w:sz w:val="26"/>
          <w:szCs w:val="26"/>
        </w:rPr>
        <w:t>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fibrering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r w:rsidRPr="00C97541">
        <w:rPr>
          <w:position w:val="-6"/>
          <w:sz w:val="26"/>
          <w:szCs w:val="26"/>
        </w:rPr>
        <w:object w:dxaOrig="279" w:dyaOrig="279">
          <v:shape id="_x0000_i1045" type="#_x0000_t75" style="width:14pt;height:14pt" o:ole="">
            <v:imagedata r:id="rId22" o:title=""/>
          </v:shape>
          <o:OLEObject Type="Embed" ProgID="Equation.DSMT4" ShapeID="_x0000_i1045" DrawAspect="Content" ObjectID="_1630333368" r:id="rId43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r w:rsidRPr="00C97541">
        <w:rPr>
          <w:position w:val="-6"/>
          <w:sz w:val="26"/>
          <w:szCs w:val="26"/>
        </w:rPr>
        <w:object w:dxaOrig="260" w:dyaOrig="279">
          <v:shape id="_x0000_i1046" type="#_x0000_t75" style="width:13pt;height:14pt" o:ole="">
            <v:imagedata r:id="rId24" o:title=""/>
          </v:shape>
          <o:OLEObject Type="Embed" ProgID="Equation.DSMT4" ShapeID="_x0000_i1046" DrawAspect="Content" ObjectID="_1630333369" r:id="rId44"/>
        </w:objec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ý ở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phi </w:t>
      </w:r>
      <w:proofErr w:type="spellStart"/>
      <w:r>
        <w:rPr>
          <w:sz w:val="26"/>
          <w:szCs w:val="26"/>
        </w:rPr>
        <w:t>tuyến</w:t>
      </w:r>
      <w:proofErr w:type="spellEnd"/>
      <w:r>
        <w:rPr>
          <w:sz w:val="26"/>
          <w:szCs w:val="26"/>
        </w:rPr>
        <w:t xml:space="preserve"> </w:t>
      </w:r>
      <w:r w:rsidRPr="00AE7754">
        <w:rPr>
          <w:position w:val="-14"/>
          <w:sz w:val="26"/>
          <w:szCs w:val="26"/>
        </w:rPr>
        <w:object w:dxaOrig="2060" w:dyaOrig="440">
          <v:shape id="_x0000_i1047" type="#_x0000_t75" style="width:103pt;height:22pt" o:ole="">
            <v:imagedata r:id="rId14" o:title=""/>
          </v:shape>
          <o:OLEObject Type="Embed" ProgID="Equation.DSMT4" ShapeID="_x0000_i1047" DrawAspect="Content" ObjectID="_1630333370" r:id="rId45"/>
        </w:object>
      </w:r>
      <w:r w:rsidRPr="00AE7754">
        <w:rPr>
          <w:sz w:val="26"/>
          <w:szCs w:val="26"/>
        </w:rPr>
        <w:t xml:space="preserve"> </w:t>
      </w:r>
      <w:proofErr w:type="spellStart"/>
      <w:r w:rsidRPr="00AE7754">
        <w:rPr>
          <w:sz w:val="26"/>
          <w:szCs w:val="26"/>
        </w:rPr>
        <w:t>với</w:t>
      </w:r>
      <w:proofErr w:type="spellEnd"/>
      <w:r w:rsidRPr="00AE7754">
        <w:rPr>
          <w:sz w:val="26"/>
          <w:szCs w:val="26"/>
        </w:rPr>
        <w:t xml:space="preserve"> </w:t>
      </w:r>
      <w:r w:rsidRPr="00AE7754">
        <w:rPr>
          <w:position w:val="-10"/>
          <w:sz w:val="26"/>
          <w:szCs w:val="26"/>
        </w:rPr>
        <w:object w:dxaOrig="600" w:dyaOrig="279">
          <v:shape id="_x0000_i1048" type="#_x0000_t75" style="width:30pt;height:14pt" o:ole="">
            <v:imagedata r:id="rId46" o:title=""/>
          </v:shape>
          <o:OLEObject Type="Embed" ProgID="Equation.DSMT4" ShapeID="_x0000_i1048" DrawAspect="Content" ObjectID="_1630333371" r:id="rId47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potential well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r w:rsidRPr="00626C03">
        <w:rPr>
          <w:position w:val="-14"/>
          <w:sz w:val="26"/>
          <w:szCs w:val="26"/>
        </w:rPr>
        <w:object w:dxaOrig="740" w:dyaOrig="400">
          <v:shape id="_x0000_i1049" type="#_x0000_t75" style="width:37pt;height:20pt" o:ole="">
            <v:imagedata r:id="rId48" o:title=""/>
          </v:shape>
          <o:OLEObject Type="Embed" ProgID="Equation.DSMT4" ShapeID="_x0000_i1049" DrawAspect="Content" ObjectID="_1630333372" r:id="rId49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rằng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r w:rsidRPr="0097164E">
        <w:rPr>
          <w:position w:val="-12"/>
          <w:sz w:val="26"/>
          <w:szCs w:val="26"/>
        </w:rPr>
        <w:object w:dxaOrig="260" w:dyaOrig="360">
          <v:shape id="_x0000_i1050" type="#_x0000_t75" style="width:13pt;height:18pt" o:ole="">
            <v:imagedata r:id="rId28" o:title=""/>
          </v:shape>
          <o:OLEObject Type="Embed" ProgID="Equation.DSMT4" ShapeID="_x0000_i1050" DrawAspect="Content" ObjectID="_1630333373" r:id="rId50"/>
        </w:objec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gramEnd"/>
      <w:r w:rsidRPr="00C97541">
        <w:rPr>
          <w:position w:val="-6"/>
          <w:sz w:val="26"/>
          <w:szCs w:val="26"/>
        </w:rPr>
        <w:object w:dxaOrig="279" w:dyaOrig="340">
          <v:shape id="_x0000_i1051" type="#_x0000_t75" style="width:14pt;height:17pt" o:ole="">
            <v:imagedata r:id="rId51" o:title=""/>
          </v:shape>
          <o:OLEObject Type="Embed" ProgID="Equation.DSMT4" ShapeID="_x0000_i1051" DrawAspect="Content" ObjectID="_1630333374" r:id="rId52"/>
        </w:object>
      </w:r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Ngược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r w:rsidRPr="00167C82">
        <w:rPr>
          <w:position w:val="-12"/>
          <w:sz w:val="26"/>
          <w:szCs w:val="26"/>
        </w:rPr>
        <w:object w:dxaOrig="700" w:dyaOrig="360">
          <v:shape id="_x0000_i1052" type="#_x0000_t75" style="width:35pt;height:18pt" o:ole="">
            <v:imagedata r:id="rId38" o:title=""/>
          </v:shape>
          <o:OLEObject Type="Embed" ProgID="Equation.DSMT4" ShapeID="_x0000_i1052" DrawAspect="Content" ObjectID="_1630333375" r:id="rId53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r w:rsidRPr="00626C03">
        <w:rPr>
          <w:position w:val="-14"/>
          <w:sz w:val="26"/>
          <w:szCs w:val="26"/>
        </w:rPr>
        <w:object w:dxaOrig="1040" w:dyaOrig="400">
          <v:shape id="_x0000_i1053" type="#_x0000_t75" style="width:52pt;height:20pt" o:ole="">
            <v:imagedata r:id="rId54" o:title=""/>
          </v:shape>
          <o:OLEObject Type="Embed" ProgID="Equation.DSMT4" ShapeID="_x0000_i1053" DrawAspect="Content" ObjectID="_1630333376" r:id="rId55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5B1D99" w:rsidRPr="000C0DA3" w:rsidRDefault="005B1D99" w:rsidP="005B1D99">
      <w:pPr>
        <w:jc w:val="both"/>
        <w:rPr>
          <w:sz w:val="26"/>
          <w:szCs w:val="26"/>
        </w:rPr>
      </w:pPr>
      <w:proofErr w:type="spellStart"/>
      <w:r w:rsidRPr="00AA6297">
        <w:rPr>
          <w:b/>
          <w:sz w:val="26"/>
          <w:szCs w:val="26"/>
        </w:rPr>
        <w:t>Kết</w:t>
      </w:r>
      <w:proofErr w:type="spellEnd"/>
      <w:r w:rsidRPr="00AA6297">
        <w:rPr>
          <w:b/>
          <w:sz w:val="26"/>
          <w:szCs w:val="26"/>
        </w:rPr>
        <w:t xml:space="preserve"> </w:t>
      </w:r>
      <w:proofErr w:type="spellStart"/>
      <w:r w:rsidRPr="00AA6297">
        <w:rPr>
          <w:b/>
          <w:sz w:val="26"/>
          <w:szCs w:val="26"/>
        </w:rPr>
        <w:t>quả</w:t>
      </w:r>
      <w:proofErr w:type="spellEnd"/>
      <w:r w:rsidRPr="00AA6297">
        <w:rPr>
          <w:b/>
          <w:sz w:val="26"/>
          <w:szCs w:val="26"/>
        </w:rPr>
        <w:t xml:space="preserve"> </w:t>
      </w:r>
      <w:proofErr w:type="spellStart"/>
      <w:r w:rsidRPr="00AA6297">
        <w:rPr>
          <w:b/>
          <w:sz w:val="26"/>
          <w:szCs w:val="26"/>
        </w:rPr>
        <w:t>của</w:t>
      </w:r>
      <w:proofErr w:type="spellEnd"/>
      <w:r w:rsidRPr="00AA6297">
        <w:rPr>
          <w:b/>
          <w:sz w:val="26"/>
          <w:szCs w:val="26"/>
        </w:rPr>
        <w:t xml:space="preserve"> </w:t>
      </w:r>
      <w:proofErr w:type="spellStart"/>
      <w:r w:rsidRPr="00AA6297">
        <w:rPr>
          <w:b/>
          <w:sz w:val="26"/>
          <w:szCs w:val="26"/>
        </w:rPr>
        <w:t>Chương</w:t>
      </w:r>
      <w:proofErr w:type="spellEnd"/>
      <w:r w:rsidRPr="00AA6297">
        <w:rPr>
          <w:b/>
          <w:sz w:val="26"/>
          <w:szCs w:val="26"/>
        </w:rPr>
        <w:t xml:space="preserve"> 4: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 </w:t>
      </w:r>
      <w:r w:rsidRPr="007835D0">
        <w:rPr>
          <w:i/>
          <w:sz w:val="26"/>
          <w:szCs w:val="26"/>
        </w:rPr>
        <w:t>p</w:t>
      </w:r>
      <w:proofErr w:type="gramEnd"/>
      <w:r>
        <w:rPr>
          <w:i/>
          <w:sz w:val="26"/>
          <w:szCs w:val="26"/>
        </w:rPr>
        <w:t xml:space="preserve">, q  </w:t>
      </w:r>
      <w:proofErr w:type="spellStart"/>
      <w:r w:rsidRPr="007835D0"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m.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ta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r w:rsidRPr="00626C03">
        <w:rPr>
          <w:position w:val="-14"/>
          <w:sz w:val="26"/>
          <w:szCs w:val="26"/>
        </w:rPr>
        <w:object w:dxaOrig="2120" w:dyaOrig="400">
          <v:shape id="_x0000_i1054" type="#_x0000_t75" style="width:106pt;height:20pt" o:ole="">
            <v:imagedata r:id="rId56" o:title=""/>
          </v:shape>
          <o:OLEObject Type="Embed" ProgID="Equation.DSMT4" ShapeID="_x0000_i1054" DrawAspect="Content" ObjectID="_1630333377" r:id="rId57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r w:rsidRPr="00626C03">
        <w:rPr>
          <w:position w:val="-14"/>
          <w:sz w:val="26"/>
          <w:szCs w:val="26"/>
        </w:rPr>
        <w:object w:dxaOrig="1080" w:dyaOrig="400">
          <v:shape id="_x0000_i1055" type="#_x0000_t75" style="width:54pt;height:20pt" o:ole="">
            <v:imagedata r:id="rId58" o:title=""/>
          </v:shape>
          <o:OLEObject Type="Embed" ProgID="Equation.DSMT4" ShapeID="_x0000_i1055" DrawAspect="Content" ObjectID="_1630333378" r:id="rId59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proofErr w:type="spellStart"/>
      <w:r>
        <w:rPr>
          <w:sz w:val="26"/>
          <w:szCs w:val="26"/>
        </w:rPr>
        <w:t>rằng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r w:rsidRPr="00167C82">
        <w:rPr>
          <w:position w:val="-12"/>
          <w:sz w:val="26"/>
          <w:szCs w:val="26"/>
        </w:rPr>
        <w:object w:dxaOrig="720" w:dyaOrig="360">
          <v:shape id="_x0000_i1056" type="#_x0000_t75" style="width:36pt;height:18pt" o:ole="">
            <v:imagedata r:id="rId60" o:title=""/>
          </v:shape>
          <o:OLEObject Type="Embed" ProgID="Equation.DSMT4" ShapeID="_x0000_i1056" DrawAspect="Content" ObjectID="_1630333379" r:id="rId61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r w:rsidRPr="00167C82">
        <w:rPr>
          <w:position w:val="-12"/>
          <w:sz w:val="26"/>
          <w:szCs w:val="26"/>
        </w:rPr>
        <w:object w:dxaOrig="700" w:dyaOrig="360">
          <v:shape id="_x0000_i1057" type="#_x0000_t75" style="width:35pt;height:18pt" o:ole="">
            <v:imagedata r:id="rId38" o:title=""/>
          </v:shape>
          <o:OLEObject Type="Embed" ProgID="Equation.DSMT4" ShapeID="_x0000_i1057" DrawAspect="Content" ObjectID="_1630333380" r:id="rId62"/>
        </w:objec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r w:rsidRPr="00626C03">
        <w:rPr>
          <w:position w:val="-14"/>
          <w:sz w:val="26"/>
          <w:szCs w:val="26"/>
        </w:rPr>
        <w:object w:dxaOrig="1040" w:dyaOrig="400">
          <v:shape id="_x0000_i1058" type="#_x0000_t75" style="width:52pt;height:20pt" o:ole="">
            <v:imagedata r:id="rId63" o:title=""/>
          </v:shape>
          <o:OLEObject Type="Embed" ProgID="Equation.DSMT4" ShapeID="_x0000_i1058" DrawAspect="Content" ObjectID="_1630333381" r:id="rId64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r w:rsidRPr="001A5514">
        <w:rPr>
          <w:position w:val="-14"/>
          <w:sz w:val="26"/>
          <w:szCs w:val="26"/>
        </w:rPr>
        <w:object w:dxaOrig="980" w:dyaOrig="400">
          <v:shape id="_x0000_i1059" type="#_x0000_t75" style="width:49pt;height:20pt" o:ole="">
            <v:imagedata r:id="rId65" o:title=""/>
          </v:shape>
          <o:OLEObject Type="Embed" ProgID="Equation.DSMT4" ShapeID="_x0000_i1059" DrawAspect="Content" ObjectID="_1630333382" r:id="rId66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r w:rsidRPr="004A0B74">
        <w:rPr>
          <w:position w:val="-14"/>
          <w:sz w:val="26"/>
          <w:szCs w:val="26"/>
        </w:rPr>
        <w:object w:dxaOrig="1020" w:dyaOrig="400">
          <v:shape id="_x0000_i1060" type="#_x0000_t75" style="width:51pt;height:20pt" o:ole="">
            <v:imagedata r:id="rId67" o:title=""/>
          </v:shape>
          <o:OLEObject Type="Embed" ProgID="Equation.DSMT4" ShapeID="_x0000_i1060" DrawAspect="Content" ObjectID="_1630333383" r:id="rId68"/>
        </w:object>
      </w:r>
    </w:p>
    <w:p w:rsidR="005B1D99" w:rsidRDefault="005B1D99" w:rsidP="006302D1">
      <w:pPr>
        <w:spacing w:before="240"/>
        <w:jc w:val="both"/>
        <w:rPr>
          <w:sz w:val="26"/>
          <w:szCs w:val="26"/>
        </w:rPr>
      </w:pPr>
      <w:r w:rsidRPr="000C0DA3">
        <w:rPr>
          <w:sz w:val="26"/>
          <w:szCs w:val="26"/>
        </w:rPr>
        <w:t xml:space="preserve">3. CÁC ỨNG DỤNG/ KHẢ NĂNG ỨNG DỤNG TRONG THỰC TIỄN HAY NHỮNG VẤN ĐỀ CÒN BỎ NGỎ CẦN TIẾP TỤC NGHIÊN CỨU </w:t>
      </w:r>
    </w:p>
    <w:p w:rsidR="005B1D99" w:rsidRPr="000C0DA3" w:rsidRDefault="005B1D99" w:rsidP="00251AE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án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r w:rsidRPr="00626C03">
        <w:rPr>
          <w:position w:val="-14"/>
          <w:sz w:val="26"/>
          <w:szCs w:val="26"/>
        </w:rPr>
        <w:object w:dxaOrig="1040" w:dyaOrig="400">
          <v:shape id="_x0000_i1061" type="#_x0000_t75" style="width:52pt;height:20pt" o:ole="">
            <v:imagedata r:id="rId54" o:title=""/>
          </v:shape>
          <o:OLEObject Type="Embed" ProgID="Equation.DSMT4" ShapeID="_x0000_i1061" DrawAspect="Content" ObjectID="_1630333384" r:id="rId69"/>
        </w:objec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r w:rsidRPr="00626C03">
        <w:rPr>
          <w:position w:val="-14"/>
          <w:sz w:val="26"/>
          <w:szCs w:val="26"/>
        </w:rPr>
        <w:object w:dxaOrig="1080" w:dyaOrig="400">
          <v:shape id="_x0000_i1062" type="#_x0000_t75" style="width:54pt;height:20pt" o:ole="">
            <v:imagedata r:id="rId70" o:title=""/>
          </v:shape>
          <o:OLEObject Type="Embed" ProgID="Equation.DSMT4" ShapeID="_x0000_i1062" DrawAspect="Content" ObjectID="_1630333385" r:id="rId71"/>
        </w:object>
      </w:r>
      <w:bookmarkStart w:id="0" w:name="_GoBack"/>
      <w:bookmarkEnd w:id="0"/>
    </w:p>
    <w:p w:rsidR="005B1D99" w:rsidRPr="000C0DA3" w:rsidRDefault="005B1D99" w:rsidP="005B1D99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90"/>
      </w:tblGrid>
      <w:tr w:rsidR="005B1D99" w:rsidRPr="00790B7A" w:rsidTr="00965C4A">
        <w:tc>
          <w:tcPr>
            <w:tcW w:w="5094" w:type="dxa"/>
          </w:tcPr>
          <w:p w:rsidR="005B1D99" w:rsidRPr="00790B7A" w:rsidRDefault="005B1D99" w:rsidP="00965C4A">
            <w:pPr>
              <w:jc w:val="center"/>
              <w:rPr>
                <w:b/>
                <w:sz w:val="26"/>
                <w:szCs w:val="26"/>
              </w:rPr>
            </w:pPr>
            <w:r w:rsidRPr="00790B7A">
              <w:rPr>
                <w:b/>
                <w:sz w:val="26"/>
                <w:szCs w:val="26"/>
              </w:rPr>
              <w:t>CÁN BỘ HƯỚNG DẪN</w:t>
            </w:r>
          </w:p>
          <w:p w:rsidR="005B1D99" w:rsidRPr="00790B7A" w:rsidRDefault="005B1D99" w:rsidP="00965C4A">
            <w:pPr>
              <w:jc w:val="center"/>
              <w:rPr>
                <w:sz w:val="26"/>
                <w:szCs w:val="26"/>
              </w:rPr>
            </w:pPr>
            <w:r w:rsidRPr="00790B7A">
              <w:rPr>
                <w:sz w:val="26"/>
                <w:szCs w:val="26"/>
              </w:rPr>
              <w:t>(</w:t>
            </w:r>
            <w:proofErr w:type="spellStart"/>
            <w:r w:rsidRPr="00790B7A">
              <w:rPr>
                <w:sz w:val="26"/>
                <w:szCs w:val="26"/>
              </w:rPr>
              <w:t>Ký</w:t>
            </w:r>
            <w:proofErr w:type="spellEnd"/>
            <w:r w:rsidRPr="00790B7A">
              <w:rPr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sz w:val="26"/>
                <w:szCs w:val="26"/>
              </w:rPr>
              <w:t>tên</w:t>
            </w:r>
            <w:proofErr w:type="spellEnd"/>
            <w:r w:rsidRPr="00790B7A">
              <w:rPr>
                <w:sz w:val="26"/>
                <w:szCs w:val="26"/>
              </w:rPr>
              <w:t xml:space="preserve">, </w:t>
            </w:r>
            <w:proofErr w:type="spellStart"/>
            <w:r w:rsidRPr="00790B7A">
              <w:rPr>
                <w:sz w:val="26"/>
                <w:szCs w:val="26"/>
              </w:rPr>
              <w:t>họ</w:t>
            </w:r>
            <w:proofErr w:type="spellEnd"/>
            <w:r w:rsidRPr="00790B7A">
              <w:rPr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sz w:val="26"/>
                <w:szCs w:val="26"/>
              </w:rPr>
              <w:t>tên</w:t>
            </w:r>
            <w:proofErr w:type="spellEnd"/>
            <w:r w:rsidRPr="00790B7A">
              <w:rPr>
                <w:sz w:val="26"/>
                <w:szCs w:val="26"/>
              </w:rPr>
              <w:t>)</w:t>
            </w:r>
          </w:p>
        </w:tc>
        <w:tc>
          <w:tcPr>
            <w:tcW w:w="5094" w:type="dxa"/>
          </w:tcPr>
          <w:p w:rsidR="005B1D99" w:rsidRPr="00790B7A" w:rsidRDefault="005B1D99" w:rsidP="00965C4A">
            <w:pPr>
              <w:jc w:val="center"/>
              <w:rPr>
                <w:b/>
                <w:sz w:val="26"/>
                <w:szCs w:val="26"/>
              </w:rPr>
            </w:pPr>
            <w:r w:rsidRPr="00790B7A">
              <w:rPr>
                <w:b/>
                <w:sz w:val="26"/>
                <w:szCs w:val="26"/>
              </w:rPr>
              <w:t>NGHIÊN CỨU SINH</w:t>
            </w:r>
          </w:p>
          <w:p w:rsidR="005B1D99" w:rsidRPr="00790B7A" w:rsidRDefault="005B1D99" w:rsidP="00965C4A">
            <w:pPr>
              <w:jc w:val="center"/>
              <w:rPr>
                <w:sz w:val="26"/>
                <w:szCs w:val="26"/>
              </w:rPr>
            </w:pPr>
            <w:r w:rsidRPr="00790B7A">
              <w:rPr>
                <w:sz w:val="26"/>
                <w:szCs w:val="26"/>
              </w:rPr>
              <w:t>(</w:t>
            </w:r>
            <w:proofErr w:type="spellStart"/>
            <w:r w:rsidRPr="00790B7A">
              <w:rPr>
                <w:sz w:val="26"/>
                <w:szCs w:val="26"/>
              </w:rPr>
              <w:t>Ký</w:t>
            </w:r>
            <w:proofErr w:type="spellEnd"/>
            <w:r w:rsidRPr="00790B7A">
              <w:rPr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sz w:val="26"/>
                <w:szCs w:val="26"/>
              </w:rPr>
              <w:t>tên</w:t>
            </w:r>
            <w:proofErr w:type="spellEnd"/>
            <w:r w:rsidRPr="00790B7A">
              <w:rPr>
                <w:sz w:val="26"/>
                <w:szCs w:val="26"/>
              </w:rPr>
              <w:t xml:space="preserve">, </w:t>
            </w:r>
            <w:proofErr w:type="spellStart"/>
            <w:r w:rsidRPr="00790B7A">
              <w:rPr>
                <w:sz w:val="26"/>
                <w:szCs w:val="26"/>
              </w:rPr>
              <w:t>họ</w:t>
            </w:r>
            <w:proofErr w:type="spellEnd"/>
            <w:r w:rsidRPr="00790B7A">
              <w:rPr>
                <w:sz w:val="26"/>
                <w:szCs w:val="26"/>
              </w:rPr>
              <w:t xml:space="preserve"> </w:t>
            </w:r>
            <w:proofErr w:type="spellStart"/>
            <w:r w:rsidRPr="00790B7A">
              <w:rPr>
                <w:sz w:val="26"/>
                <w:szCs w:val="26"/>
              </w:rPr>
              <w:t>tên</w:t>
            </w:r>
            <w:proofErr w:type="spellEnd"/>
            <w:r w:rsidRPr="00790B7A">
              <w:rPr>
                <w:sz w:val="26"/>
                <w:szCs w:val="26"/>
              </w:rPr>
              <w:t>)</w:t>
            </w:r>
          </w:p>
          <w:p w:rsidR="005B1D99" w:rsidRPr="00790B7A" w:rsidRDefault="005B1D99" w:rsidP="00965C4A">
            <w:pPr>
              <w:jc w:val="center"/>
              <w:rPr>
                <w:sz w:val="26"/>
                <w:szCs w:val="26"/>
              </w:rPr>
            </w:pPr>
          </w:p>
          <w:p w:rsidR="005B1D99" w:rsidRPr="00790B7A" w:rsidRDefault="005B1D99" w:rsidP="00965C4A">
            <w:pPr>
              <w:jc w:val="center"/>
              <w:rPr>
                <w:sz w:val="26"/>
                <w:szCs w:val="26"/>
              </w:rPr>
            </w:pPr>
          </w:p>
          <w:p w:rsidR="005B1D99" w:rsidRPr="00790B7A" w:rsidRDefault="005B1D99" w:rsidP="00965C4A">
            <w:pPr>
              <w:jc w:val="center"/>
              <w:rPr>
                <w:sz w:val="26"/>
                <w:szCs w:val="26"/>
              </w:rPr>
            </w:pPr>
          </w:p>
          <w:p w:rsidR="005B1D99" w:rsidRPr="00790B7A" w:rsidRDefault="005B1D99" w:rsidP="00965C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1D99" w:rsidRPr="000C0DA3" w:rsidRDefault="005B1D99" w:rsidP="005B1D99">
      <w:pPr>
        <w:rPr>
          <w:sz w:val="26"/>
          <w:szCs w:val="26"/>
        </w:rPr>
      </w:pPr>
    </w:p>
    <w:p w:rsidR="005B1D99" w:rsidRPr="000C0DA3" w:rsidRDefault="005B1D99" w:rsidP="005B1D99">
      <w:pPr>
        <w:jc w:val="center"/>
        <w:rPr>
          <w:b/>
          <w:sz w:val="26"/>
          <w:szCs w:val="26"/>
          <w:lang w:val="vi-VN"/>
        </w:rPr>
      </w:pPr>
      <w:r w:rsidRPr="000C0DA3">
        <w:rPr>
          <w:b/>
          <w:sz w:val="26"/>
          <w:szCs w:val="26"/>
        </w:rPr>
        <w:t>XÁC NHẬN CỦA C</w:t>
      </w:r>
      <w:r w:rsidRPr="000C0DA3">
        <w:rPr>
          <w:b/>
          <w:sz w:val="26"/>
          <w:szCs w:val="26"/>
          <w:lang w:val="vi-VN"/>
        </w:rPr>
        <w:t>Ơ SỞ ĐÀO TẠO</w:t>
      </w:r>
    </w:p>
    <w:p w:rsidR="005B1D99" w:rsidRPr="000C0DA3" w:rsidRDefault="005B1D99" w:rsidP="005B1D99">
      <w:pPr>
        <w:jc w:val="center"/>
        <w:rPr>
          <w:b/>
          <w:sz w:val="26"/>
          <w:szCs w:val="26"/>
        </w:rPr>
      </w:pPr>
      <w:r w:rsidRPr="000C0DA3">
        <w:rPr>
          <w:b/>
          <w:sz w:val="26"/>
          <w:szCs w:val="26"/>
        </w:rPr>
        <w:t>HIỆU TRƯỞNG</w:t>
      </w:r>
    </w:p>
    <w:p w:rsidR="001E74EA" w:rsidRPr="005B1D99" w:rsidRDefault="001E74EA" w:rsidP="005B1D99"/>
    <w:sectPr w:rsidR="001E74EA" w:rsidRPr="005B1D99" w:rsidSect="004E3A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653D"/>
    <w:multiLevelType w:val="hybridMultilevel"/>
    <w:tmpl w:val="62A25DC4"/>
    <w:lvl w:ilvl="0" w:tplc="0C22C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99"/>
    <w:rsid w:val="00041EA4"/>
    <w:rsid w:val="001E74EA"/>
    <w:rsid w:val="00251AE6"/>
    <w:rsid w:val="00392D9C"/>
    <w:rsid w:val="004E3A36"/>
    <w:rsid w:val="005B1D99"/>
    <w:rsid w:val="006302D1"/>
    <w:rsid w:val="007B7A37"/>
    <w:rsid w:val="00C030AF"/>
    <w:rsid w:val="00CF2725"/>
    <w:rsid w:val="00EE6F8B"/>
    <w:rsid w:val="00F37364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30AF"/>
    <w:pPr>
      <w:spacing w:before="200"/>
    </w:pPr>
    <w:rPr>
      <w:rFonts w:eastAsiaTheme="minorEastAsia"/>
      <w:b/>
      <w:bCs/>
      <w:color w:val="365F91" w:themeColor="accent1" w:themeShade="BF"/>
      <w:sz w:val="16"/>
      <w:szCs w:val="16"/>
    </w:rPr>
  </w:style>
  <w:style w:type="paragraph" w:styleId="BodyTextIndent">
    <w:name w:val="Body Text Indent"/>
    <w:basedOn w:val="Normal"/>
    <w:link w:val="BodyTextIndentChar"/>
    <w:rsid w:val="005B1D99"/>
  </w:style>
  <w:style w:type="character" w:customStyle="1" w:styleId="BodyTextIndentChar">
    <w:name w:val="Body Text Indent Char"/>
    <w:basedOn w:val="DefaultParagraphFont"/>
    <w:link w:val="BodyTextIndent"/>
    <w:rsid w:val="005B1D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30AF"/>
    <w:pPr>
      <w:spacing w:before="200"/>
    </w:pPr>
    <w:rPr>
      <w:rFonts w:eastAsiaTheme="minorEastAsia"/>
      <w:b/>
      <w:bCs/>
      <w:color w:val="365F91" w:themeColor="accent1" w:themeShade="BF"/>
      <w:sz w:val="16"/>
      <w:szCs w:val="16"/>
    </w:rPr>
  </w:style>
  <w:style w:type="paragraph" w:styleId="BodyTextIndent">
    <w:name w:val="Body Text Indent"/>
    <w:basedOn w:val="Normal"/>
    <w:link w:val="BodyTextIndentChar"/>
    <w:rsid w:val="005B1D99"/>
  </w:style>
  <w:style w:type="character" w:customStyle="1" w:styleId="BodyTextIndentChar">
    <w:name w:val="Body Text Indent Char"/>
    <w:basedOn w:val="DefaultParagraphFont"/>
    <w:link w:val="BodyTextIndent"/>
    <w:rsid w:val="005B1D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66" Type="http://schemas.openxmlformats.org/officeDocument/2006/relationships/oleObject" Target="embeddings/oleObject3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3.bin"/><Relationship Id="rId70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2770</Characters>
  <Application>Microsoft Office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2019-09-16T03:05:00Z</dcterms:created>
  <dcterms:modified xsi:type="dcterms:W3CDTF">2019-09-18T10:35:00Z</dcterms:modified>
</cp:coreProperties>
</file>